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9C12" w14:textId="076F3EAD" w:rsidR="00622D7E" w:rsidRPr="00622D7E" w:rsidRDefault="008D051F" w:rsidP="00622D7E">
      <w:pPr>
        <w:spacing w:line="240" w:lineRule="auto"/>
        <w:rPr>
          <w:rFonts w:ascii="Times New Roman" w:hAnsi="Times New Roman" w:cs="Times New Roman"/>
          <w:b/>
          <w:bCs/>
          <w:noProof/>
        </w:rPr>
      </w:pPr>
      <w:r w:rsidRPr="00F52789">
        <w:rPr>
          <w:rFonts w:asciiTheme="majorHAnsi" w:eastAsia="Calibri" w:hAnsiTheme="majorHAnsi" w:cstheme="majorHAnsi"/>
          <w:i/>
          <w:iCs/>
          <w:noProof/>
          <w:color w:val="385623" w:themeColor="accent6" w:themeShade="8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037E29C6" wp14:editId="121C1D1F">
            <wp:simplePos x="0" y="0"/>
            <wp:positionH relativeFrom="column">
              <wp:posOffset>5000625</wp:posOffset>
            </wp:positionH>
            <wp:positionV relativeFrom="paragraph">
              <wp:posOffset>0</wp:posOffset>
            </wp:positionV>
            <wp:extent cx="482600" cy="482600"/>
            <wp:effectExtent l="0" t="0" r="0" b="0"/>
            <wp:wrapTight wrapText="bothSides">
              <wp:wrapPolygon edited="0">
                <wp:start x="5968" y="0"/>
                <wp:lineTo x="0" y="2558"/>
                <wp:lineTo x="0" y="14495"/>
                <wp:lineTo x="5968" y="20463"/>
                <wp:lineTo x="6821" y="20463"/>
                <wp:lineTo x="13642" y="20463"/>
                <wp:lineTo x="14495" y="20463"/>
                <wp:lineTo x="20463" y="14495"/>
                <wp:lineTo x="20463" y="2558"/>
                <wp:lineTo x="14495" y="0"/>
                <wp:lineTo x="5968" y="0"/>
              </wp:wrapPolygon>
            </wp:wrapTight>
            <wp:docPr id="1111392562" name="Picture 2" descr="A blue and white logo with a white star and a white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92562" name="Picture 2" descr="A blue and white logo with a white star and a white bann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2789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D066188" wp14:editId="6AD83AB4">
            <wp:simplePos x="0" y="0"/>
            <wp:positionH relativeFrom="column">
              <wp:posOffset>5581650</wp:posOffset>
            </wp:positionH>
            <wp:positionV relativeFrom="paragraph">
              <wp:posOffset>9525</wp:posOffset>
            </wp:positionV>
            <wp:extent cx="486410" cy="486410"/>
            <wp:effectExtent l="0" t="0" r="8890" b="8890"/>
            <wp:wrapTight wrapText="bothSides">
              <wp:wrapPolygon edited="0">
                <wp:start x="8460" y="0"/>
                <wp:lineTo x="3384" y="846"/>
                <wp:lineTo x="0" y="6768"/>
                <wp:lineTo x="0" y="13535"/>
                <wp:lineTo x="7614" y="21149"/>
                <wp:lineTo x="8460" y="21149"/>
                <wp:lineTo x="12689" y="21149"/>
                <wp:lineTo x="13535" y="21149"/>
                <wp:lineTo x="21149" y="13535"/>
                <wp:lineTo x="21149" y="6768"/>
                <wp:lineTo x="17765" y="846"/>
                <wp:lineTo x="12689" y="0"/>
                <wp:lineTo x="8460" y="0"/>
              </wp:wrapPolygon>
            </wp:wrapTight>
            <wp:docPr id="1628863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370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2789">
        <w:rPr>
          <w:rFonts w:asciiTheme="majorHAnsi" w:eastAsia="Calibri" w:hAnsiTheme="majorHAnsi" w:cstheme="majorHAnsi"/>
          <w:i/>
          <w:iCs/>
          <w:noProof/>
          <w:color w:val="385623" w:themeColor="accent6" w:themeShade="8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1E547B65" wp14:editId="3A68805D">
            <wp:simplePos x="0" y="0"/>
            <wp:positionH relativeFrom="column">
              <wp:posOffset>6115050</wp:posOffset>
            </wp:positionH>
            <wp:positionV relativeFrom="paragraph">
              <wp:posOffset>12700</wp:posOffset>
            </wp:positionV>
            <wp:extent cx="488950" cy="488950"/>
            <wp:effectExtent l="0" t="0" r="6350" b="6350"/>
            <wp:wrapTight wrapText="bothSides">
              <wp:wrapPolygon edited="0">
                <wp:start x="5891" y="0"/>
                <wp:lineTo x="0" y="2525"/>
                <wp:lineTo x="0" y="14306"/>
                <wp:lineTo x="6732" y="21039"/>
                <wp:lineTo x="7574" y="21039"/>
                <wp:lineTo x="13465" y="21039"/>
                <wp:lineTo x="14306" y="21039"/>
                <wp:lineTo x="21039" y="14306"/>
                <wp:lineTo x="21039" y="2525"/>
                <wp:lineTo x="15148" y="0"/>
                <wp:lineTo x="5891" y="0"/>
              </wp:wrapPolygon>
            </wp:wrapTight>
            <wp:docPr id="1265520039" name="Picture 2" descr="A blue and whit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20039" name="Picture 2" descr="A blue and white logo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D7E" w:rsidRPr="00622D7E">
        <w:rPr>
          <w:rFonts w:ascii="Times New Roman" w:hAnsi="Times New Roman" w:cs="Times New Roman"/>
          <w:b/>
          <w:bCs/>
          <w:noProof/>
        </w:rPr>
        <w:t>Ashok Kumar</w:t>
      </w:r>
      <w:r>
        <w:rPr>
          <w:rFonts w:ascii="Times New Roman" w:hAnsi="Times New Roman" w:cs="Times New Roman"/>
          <w:b/>
          <w:bCs/>
          <w:noProof/>
        </w:rPr>
        <w:t xml:space="preserve"> </w:t>
      </w:r>
      <w:bookmarkStart w:id="0" w:name="_Hlk136815406"/>
      <w:bookmarkEnd w:id="0"/>
    </w:p>
    <w:p w14:paraId="434DBB7E" w14:textId="36A35A20" w:rsidR="00622D7E" w:rsidRDefault="00622D7E" w:rsidP="00622D7E">
      <w:pPr>
        <w:shd w:val="clear" w:color="auto" w:fill="FFFFFF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636747">
        <w:rPr>
          <w:rFonts w:ascii="Cambria" w:hAnsi="Cambria"/>
          <w:b/>
          <w:bCs/>
          <w:sz w:val="24"/>
          <w:szCs w:val="24"/>
        </w:rPr>
        <w:t xml:space="preserve">Microsoft Power Platform consultant </w:t>
      </w:r>
    </w:p>
    <w:p w14:paraId="6AF54C98" w14:textId="7294F9FD" w:rsidR="00622D7E" w:rsidRPr="002E67B5" w:rsidRDefault="00622D7E" w:rsidP="002E67B5">
      <w:pPr>
        <w:spacing w:line="240" w:lineRule="auto"/>
        <w:rPr>
          <w:rFonts w:ascii="Cambria" w:hAnsi="Cambria" w:cs="Arial"/>
          <w:b/>
          <w:bCs/>
          <w:sz w:val="24"/>
          <w:szCs w:val="24"/>
        </w:rPr>
      </w:pPr>
      <w:r w:rsidRPr="00622D7E">
        <w:rPr>
          <w:rFonts w:ascii="Times New Roman" w:hAnsi="Times New Roman" w:cs="Times New Roman"/>
          <w:b/>
          <w:bCs/>
          <w:noProof/>
        </w:rPr>
        <w:t xml:space="preserve">Edison, NJ 08820 | </w:t>
      </w:r>
      <w:r w:rsidR="00F5306A" w:rsidRPr="00F5306A">
        <w:rPr>
          <w:b/>
          <w:bCs/>
        </w:rPr>
        <w:t>ashokkumarrpa688@gmail.com</w:t>
      </w:r>
      <w:r w:rsidR="0047036A">
        <w:rPr>
          <w:rFonts w:ascii="Times New Roman" w:hAnsi="Times New Roman" w:cs="Times New Roman"/>
          <w:b/>
          <w:bCs/>
          <w:noProof/>
        </w:rPr>
        <w:t xml:space="preserve"> </w:t>
      </w:r>
      <w:r w:rsidR="00F5306A">
        <w:rPr>
          <w:rFonts w:ascii="Times New Roman" w:hAnsi="Times New Roman" w:cs="Times New Roman"/>
          <w:b/>
          <w:bCs/>
          <w:noProof/>
        </w:rPr>
        <w:t xml:space="preserve">| </w:t>
      </w:r>
      <w:r w:rsidRPr="00622D7E">
        <w:rPr>
          <w:rFonts w:ascii="Times New Roman" w:hAnsi="Times New Roman" w:cs="Times New Roman"/>
          <w:b/>
          <w:bCs/>
          <w:noProof/>
        </w:rPr>
        <w:t>+1-</w:t>
      </w:r>
      <w:r w:rsidR="0047036A" w:rsidRPr="0047036A">
        <w:rPr>
          <w:rFonts w:ascii="Times New Roman" w:hAnsi="Times New Roman" w:cs="Times New Roman"/>
          <w:b/>
          <w:bCs/>
          <w:noProof/>
        </w:rPr>
        <w:t xml:space="preserve"> </w:t>
      </w:r>
      <w:r w:rsidR="00F5306A" w:rsidRPr="00F5306A">
        <w:rPr>
          <w:rFonts w:ascii="Times New Roman" w:hAnsi="Times New Roman" w:cs="Times New Roman"/>
          <w:b/>
          <w:bCs/>
          <w:noProof/>
        </w:rPr>
        <w:t>940-945-4443 </w:t>
      </w:r>
      <w:r w:rsidR="008A6346" w:rsidRPr="00DF2A7F">
        <w:rPr>
          <w:rFonts w:ascii="Cambria" w:hAnsi="Cambria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2E899" wp14:editId="423FA343">
                <wp:simplePos x="0" y="0"/>
                <wp:positionH relativeFrom="column">
                  <wp:posOffset>-63500</wp:posOffset>
                </wp:positionH>
                <wp:positionV relativeFrom="paragraph">
                  <wp:posOffset>294640</wp:posOffset>
                </wp:positionV>
                <wp:extent cx="6751674" cy="0"/>
                <wp:effectExtent l="57150" t="57150" r="49530" b="457200"/>
                <wp:wrapNone/>
                <wp:docPr id="4702296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674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CBD7D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23.2pt" to="526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" strokecolor="black [3200]" strokeweight="1.5pt">
                <v:stroke joinstyle="miter"/>
                <v:shadow on="t" type="perspective" color="black" opacity="9830f" origin=",.5" offset="0,25pt" matrix="58982f,,,-12452f"/>
              </v:line>
            </w:pict>
          </mc:Fallback>
        </mc:AlternateContent>
      </w:r>
    </w:p>
    <w:p w14:paraId="68D6A53A" w14:textId="77777777" w:rsidR="00334504" w:rsidRDefault="00334504" w:rsidP="00622D7E">
      <w:pPr>
        <w:rPr>
          <w:rFonts w:ascii="Cambria" w:hAnsi="Cambria" w:cs="Times New Roman"/>
          <w:b/>
          <w:bCs/>
          <w:sz w:val="26"/>
          <w:szCs w:val="26"/>
          <w:u w:val="single"/>
        </w:rPr>
      </w:pPr>
    </w:p>
    <w:p w14:paraId="53B04E8C" w14:textId="652573C1" w:rsidR="00A24CF5" w:rsidRPr="00527EDB" w:rsidRDefault="00A24CF5" w:rsidP="00622D7E">
      <w:pPr>
        <w:rPr>
          <w:rFonts w:ascii="Cambria" w:hAnsi="Cambria" w:cs="Times New Roman"/>
          <w:b/>
          <w:bCs/>
          <w:sz w:val="26"/>
          <w:szCs w:val="26"/>
          <w:u w:val="single"/>
        </w:rPr>
      </w:pPr>
      <w:r w:rsidRPr="00527EDB">
        <w:rPr>
          <w:rFonts w:ascii="Cambria" w:hAnsi="Cambria" w:cs="Times New Roman"/>
          <w:b/>
          <w:bCs/>
          <w:sz w:val="26"/>
          <w:szCs w:val="26"/>
          <w:u w:val="single"/>
        </w:rPr>
        <w:t>Professional Summary</w:t>
      </w:r>
    </w:p>
    <w:p w14:paraId="11F05889" w14:textId="629EB891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sz w:val="22"/>
          <w:szCs w:val="22"/>
        </w:rPr>
        <w:t>1</w:t>
      </w:r>
      <w:r w:rsidR="00E627B4">
        <w:rPr>
          <w:rFonts w:asciiTheme="majorHAnsi" w:eastAsia="Century Gothic" w:hAnsiTheme="majorHAnsi" w:cstheme="majorHAnsi"/>
          <w:sz w:val="22"/>
          <w:szCs w:val="22"/>
        </w:rPr>
        <w:t>1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 xml:space="preserve"> 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years of IT Experience and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7+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years of experience as senior RPA Developer using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Power Apps, Power Automate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&amp;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tools.</w:t>
      </w:r>
    </w:p>
    <w:p w14:paraId="4C8149B9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Involved in Full Software Development Life Cycle (SDLC).</w:t>
      </w:r>
    </w:p>
    <w:p w14:paraId="16F622C3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Used to analyze, understand, and document the business processes in detail where required using tools like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 xml:space="preserve">Power Apps, Power Automate 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and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 xml:space="preserve"> 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.</w:t>
      </w:r>
    </w:p>
    <w:p w14:paraId="7BA06389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Hands-on experience leveraging Copilot in Microsoft 365 apps for productivity enhancement, report generation, and automation assistance.</w:t>
      </w:r>
    </w:p>
    <w:p w14:paraId="531770A9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Designed interactive Power BI reports that visualize data collected via Power Apps forms, enabling stakeholders to monitor key metrics and KPIs seamlessly.</w:t>
      </w:r>
    </w:p>
    <w:p w14:paraId="4549E0D5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Interacting with Business teams and Other Teams for requirements.</w:t>
      </w:r>
    </w:p>
    <w:p w14:paraId="3E431243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Involved in Process walkthrough to understanding requirements.</w:t>
      </w:r>
    </w:p>
    <w:p w14:paraId="2E2067BD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Involved in development in business Objects and processes for web, windows, Java, SAP, and Mainframe based applications.</w:t>
      </w:r>
    </w:p>
    <w:p w14:paraId="2C387782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Developed end-to-end BI solutions using Power Apps for data entry and Power BI for analysis, improving reporting efficiency and eliminating manual processes.</w:t>
      </w:r>
    </w:p>
    <w:p w14:paraId="0D4D7266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Worked on Process Definition Document (PDD) and Solution Design Document (SDD) step by step.</w:t>
      </w:r>
    </w:p>
    <w:p w14:paraId="6F2A610F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Developed the Automation process as per acceptance criteria.</w:t>
      </w:r>
    </w:p>
    <w:p w14:paraId="47DA6A85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Used Environment Locking to an achieve data integrity.</w:t>
      </w:r>
    </w:p>
    <w:p w14:paraId="213543B7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Implemented Schedulers to run the Bot Fat schedule times as per client requirement.</w:t>
      </w:r>
    </w:p>
    <w:p w14:paraId="13737D54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Experienced in using the Control room to execute the process and monitor the process.</w:t>
      </w:r>
    </w:p>
    <w:p w14:paraId="509BBBAF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Experience in exception handling using exception, recover and resume stages.</w:t>
      </w:r>
    </w:p>
    <w:p w14:paraId="017BFCF3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Experience with APIs and web services</w:t>
      </w:r>
    </w:p>
    <w:p w14:paraId="0CA397A0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Expert in designing &amp; developing business applications using Canvas Apps, Model-Driven Apps, and Power Apps Component Framework (PCF) for customized user experiences.</w:t>
      </w:r>
    </w:p>
    <w:p w14:paraId="7AFC8214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Expertise in Power Pages development for building secure, external-facing portals integrated with Microsoft Data verse &amp; other enterprise systems.</w:t>
      </w:r>
    </w:p>
    <w:p w14:paraId="4417445F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Knowledgeable in authentication, security best practices, and ALM (Application Lifecycle Management) for Power Platform solutions.</w:t>
      </w:r>
    </w:p>
    <w:p w14:paraId="4BA6BF90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Automated reporting workflows by integrating Power BI, Power Apps, and Power Automate, reducing reporting time by 60% and increasing data reliability.</w:t>
      </w:r>
    </w:p>
    <w:p w14:paraId="570FC2FD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Proficient in Power FX for writing logic expressions, formulas, and implementing business rules within Power Apps.</w:t>
      </w:r>
    </w:p>
    <w:p w14:paraId="12B84F49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Built model-driven and canvas apps with Dataverse as the backend, enabling secure and centralized data storage</w:t>
      </w:r>
    </w:p>
    <w:p w14:paraId="43C66229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Worked extensively in analyzing and refining business processes, collaborating with business users to provide optimized, low-code automation solutions.</w:t>
      </w:r>
    </w:p>
    <w:p w14:paraId="2CB0930A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Experience in debugging and troubleshooting Power Platform solutions, implementing error handling and logging mechanisms for high-performance automation.</w:t>
      </w:r>
    </w:p>
    <w:p w14:paraId="0D05BFCD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Hands-on experience in managing Power Platform environments, deployments, governance, and compliance to ensure enterprise-level scalability.</w:t>
      </w:r>
    </w:p>
    <w:p w14:paraId="309BD4CB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Strong experience in training, mentoring, and guiding junior developers in best practices, coding standards, and solution design.</w:t>
      </w:r>
    </w:p>
    <w:p w14:paraId="653F47DC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Excellent problem-solving, stakeholder communication, and documentation skills, including preparation of PDDs, TDDs, and Solution Design Documents.</w:t>
      </w:r>
    </w:p>
    <w:p w14:paraId="47B4B423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lastRenderedPageBreak/>
        <w:t>Proficient in working with Agile &amp; Scrum methodologies, ensuring timely delivery of automation projects with high quality and minimal risk.</w:t>
      </w:r>
    </w:p>
    <w:p w14:paraId="7A6F8E29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Comprehensive knowledge of Office 365, SharePoint Online, Microsoft Teams, and ServiceNow for process automation and workflow optimization.</w:t>
      </w:r>
    </w:p>
    <w:p w14:paraId="24ADA6DE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Quick learner and excellent team player, ability to meet tight deadlines and work under pressure and strengthened in adaptability, analytical and problem-solving skill.</w:t>
      </w:r>
    </w:p>
    <w:p w14:paraId="34E762BF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Well-trained in using power automation tools for process automation and workflow optimization.</w:t>
      </w:r>
    </w:p>
    <w:p w14:paraId="2BC419E5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Expertise in designing and implementing Cloud and Desktop flows within Power Platform.</w:t>
      </w:r>
    </w:p>
    <w:p w14:paraId="1D223E3C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Hands-on experience with ServiceNow automations and integration</w:t>
      </w:r>
    </w:p>
    <w:p w14:paraId="45BA47AF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Committed to delivering cutting-edge automation solutions to optimize business processes and drive efficiency.</w:t>
      </w:r>
    </w:p>
    <w:p w14:paraId="165CCDC8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Proficient in Python programming for creating efficient automation solutions.</w:t>
      </w:r>
    </w:p>
    <w:p w14:paraId="014F36E5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Used Copilot in Power Automate and Power Apps to auto-generate flows, suggest expressions, and improve app logic through natural language prompts.</w:t>
      </w:r>
    </w:p>
    <w:p w14:paraId="56F99C5F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Integrated Power Automate with SharePoint and Copilot to streamline approval flows and documentation publishing.</w:t>
      </w:r>
    </w:p>
    <w:p w14:paraId="40F0D6A8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Expertise in developing solutions using custom connectors and gateways.</w:t>
      </w:r>
    </w:p>
    <w:p w14:paraId="7267D0C8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Proficient in reporting and addressing automation incidents in ServiceNow, ensuring smooth software updates, and enhancing automations across diverse environments.</w:t>
      </w:r>
    </w:p>
    <w:p w14:paraId="13C17C20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Expertise in troubleshooting and resolving the production issues (L1, L2, L3)</w:t>
      </w:r>
    </w:p>
    <w:p w14:paraId="00C387A9" w14:textId="77777777" w:rsidR="00636747" w:rsidRPr="003E0CD8" w:rsidRDefault="00636747" w:rsidP="00636747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Diligently review upcoming changes and maintain comprehensive documentation for seamless operations. Collaborate with Automation </w:t>
      </w:r>
      <w:proofErr w:type="spellStart"/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CoE</w:t>
      </w:r>
      <w:proofErr w:type="spellEnd"/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to conduct periodic health checks and handle platform escalations effectively.</w:t>
      </w:r>
    </w:p>
    <w:p w14:paraId="46CDEF52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Involved into the end-to-end migration of automation workflows from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to Power Automate using Blueprint, ensuring a smooth transition with minimal business disruption.</w:t>
      </w:r>
    </w:p>
    <w:p w14:paraId="6562E53E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Redesigned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workflows in Power Automate, optimizing efficiency, reducing dependencies, and improving execution speed.</w:t>
      </w:r>
    </w:p>
    <w:p w14:paraId="1E016E2B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Converted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automation scripts into Power Automate flows, ensuring seamless integration with Microsoft tools like SharePoint, Outlook, and Teams.</w:t>
      </w:r>
    </w:p>
    <w:p w14:paraId="37EC17A7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Designed and implemented scalable data models using Microsoft Dataverse to support multiple Power Apps applications across departments</w:t>
      </w:r>
    </w:p>
    <w:p w14:paraId="775425B3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Mapped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queue-based processing to Power Automate, maintaining structured transaction handling and error management.</w:t>
      </w:r>
    </w:p>
    <w:p w14:paraId="72374188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Optimized existing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processes before migrating them to Power Automate, improving workflow performance.</w:t>
      </w:r>
    </w:p>
    <w:p w14:paraId="4CD9E1D6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Resolved compatibility issues when migrating </w:t>
      </w:r>
      <w:r w:rsidRPr="003E0CD8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workflows to Power Automate by modifying logic, selectors, and triggers.</w:t>
      </w:r>
    </w:p>
    <w:p w14:paraId="5DB9AA14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Provided training and documentation to help teams adapt to Power Automate after migration.</w:t>
      </w:r>
    </w:p>
    <w:p w14:paraId="36BEAB37" w14:textId="77777777" w:rsidR="00636747" w:rsidRPr="003E0CD8" w:rsidRDefault="00636747" w:rsidP="00636747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color w:val="4A4A4A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Ensured compliance with security policies, updating authentication methods and permissions in Power Automate.</w:t>
      </w:r>
    </w:p>
    <w:p w14:paraId="5C4F2944" w14:textId="637B3B51" w:rsidR="00BC7742" w:rsidRPr="00BC7742" w:rsidRDefault="00636747" w:rsidP="00BC7742">
      <w:pPr>
        <w:pStyle w:val="divdocumentul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line="300" w:lineRule="atLeast"/>
        <w:ind w:left="440" w:right="200" w:hanging="241"/>
        <w:rPr>
          <w:rFonts w:asciiTheme="majorHAnsi" w:eastAsia="Century Gothic" w:hAnsiTheme="majorHAnsi" w:cstheme="majorHAnsi"/>
          <w:sz w:val="22"/>
          <w:szCs w:val="22"/>
        </w:rPr>
      </w:pPr>
      <w:r w:rsidRPr="003E0CD8">
        <w:rPr>
          <w:rFonts w:asciiTheme="majorHAnsi" w:eastAsia="Century Gothic" w:hAnsiTheme="majorHAnsi" w:cstheme="majorHAnsi"/>
          <w:color w:val="4A4A4A"/>
          <w:sz w:val="22"/>
          <w:szCs w:val="22"/>
        </w:rPr>
        <w:t>Having work experience in Banking, Health Care and Telecom domains.</w:t>
      </w:r>
    </w:p>
    <w:p w14:paraId="4ADE63A1" w14:textId="77777777" w:rsidR="00BC7742" w:rsidRDefault="00BC7742" w:rsidP="00BC7742">
      <w:pPr>
        <w:pStyle w:val="divdocumentulli"/>
        <w:pBdr>
          <w:left w:val="none" w:sz="0" w:space="2" w:color="auto"/>
        </w:pBdr>
        <w:shd w:val="clear" w:color="auto" w:fill="FFFFFF"/>
        <w:spacing w:line="300" w:lineRule="atLeast"/>
        <w:ind w:left="440" w:right="200"/>
        <w:rPr>
          <w:rFonts w:asciiTheme="majorHAnsi" w:eastAsia="Century Gothic" w:hAnsiTheme="majorHAnsi" w:cstheme="majorHAnsi"/>
          <w:sz w:val="22"/>
          <w:szCs w:val="22"/>
        </w:rPr>
      </w:pPr>
    </w:p>
    <w:p w14:paraId="1556B1E0" w14:textId="77777777" w:rsidR="00BC7742" w:rsidRPr="008F70E0" w:rsidRDefault="00BC7742" w:rsidP="00BC7742">
      <w:pPr>
        <w:pStyle w:val="documentsectiontitle"/>
        <w:ind w:right="120"/>
        <w:rPr>
          <w:rStyle w:val="documentheading"/>
          <w:rFonts w:asciiTheme="majorHAnsi" w:hAnsiTheme="majorHAnsi" w:cstheme="majorHAnsi"/>
          <w:sz w:val="22"/>
          <w:szCs w:val="22"/>
          <w:u w:val="single"/>
        </w:rPr>
      </w:pPr>
      <w:r w:rsidRPr="008F70E0">
        <w:rPr>
          <w:rStyle w:val="documentheading"/>
          <w:rFonts w:asciiTheme="majorHAnsi" w:hAnsiTheme="majorHAnsi" w:cstheme="majorHAnsi"/>
          <w:sz w:val="22"/>
          <w:szCs w:val="22"/>
          <w:u w:val="single"/>
        </w:rPr>
        <w:t xml:space="preserve">CERTIFICATIONS:  </w:t>
      </w: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880"/>
      </w:tblGrid>
      <w:tr w:rsidR="00BC7742" w:rsidRPr="008F70E0" w14:paraId="05DB3BFA" w14:textId="77777777" w:rsidTr="00563118">
        <w:trPr>
          <w:trHeight w:val="18"/>
        </w:trPr>
        <w:tc>
          <w:tcPr>
            <w:tcW w:w="888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39F2AB41" w14:textId="77777777" w:rsidR="00BC7742" w:rsidRPr="008F70E0" w:rsidRDefault="00BC7742" w:rsidP="00BC7742">
            <w:pPr>
              <w:pStyle w:val="divdocumentulli"/>
              <w:numPr>
                <w:ilvl w:val="0"/>
                <w:numId w:val="13"/>
              </w:numPr>
              <w:pBdr>
                <w:left w:val="none" w:sz="0" w:space="2" w:color="auto"/>
              </w:pBdr>
              <w:spacing w:line="280" w:lineRule="atLeast"/>
              <w:ind w:right="80"/>
              <w:rPr>
                <w:rStyle w:val="span"/>
                <w:rFonts w:asciiTheme="majorHAnsi" w:eastAsia="Open Sans" w:hAnsiTheme="majorHAnsi" w:cstheme="majorHAnsi"/>
                <w:color w:val="020303"/>
                <w:sz w:val="22"/>
                <w:szCs w:val="22"/>
              </w:rPr>
            </w:pPr>
            <w:r w:rsidRPr="008F70E0">
              <w:rPr>
                <w:rStyle w:val="span"/>
                <w:rFonts w:asciiTheme="majorHAnsi" w:eastAsia="Open Sans" w:hAnsiTheme="majorHAnsi" w:cstheme="majorHAnsi"/>
                <w:color w:val="020303"/>
                <w:sz w:val="22"/>
                <w:szCs w:val="22"/>
              </w:rPr>
              <w:t>Power Platform Developer (PL 400)</w:t>
            </w:r>
          </w:p>
          <w:p w14:paraId="2DA09E07" w14:textId="77777777" w:rsidR="00BC7742" w:rsidRPr="008F70E0" w:rsidRDefault="00BC7742" w:rsidP="00563118">
            <w:pPr>
              <w:pStyle w:val="divdocumentulli"/>
              <w:spacing w:line="280" w:lineRule="atLeast"/>
              <w:ind w:right="80"/>
              <w:rPr>
                <w:rStyle w:val="span"/>
                <w:rFonts w:asciiTheme="majorHAnsi" w:eastAsia="Open Sans" w:hAnsiTheme="majorHAnsi" w:cstheme="majorHAnsi"/>
                <w:color w:val="020303"/>
                <w:sz w:val="22"/>
                <w:szCs w:val="22"/>
              </w:rPr>
            </w:pPr>
          </w:p>
        </w:tc>
      </w:tr>
      <w:tr w:rsidR="00BC7742" w:rsidRPr="008F70E0" w14:paraId="674949C3" w14:textId="77777777" w:rsidTr="00563118">
        <w:trPr>
          <w:trHeight w:val="18"/>
        </w:trPr>
        <w:tc>
          <w:tcPr>
            <w:tcW w:w="888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14:paraId="46989998" w14:textId="77777777" w:rsidR="00BC7742" w:rsidRPr="008F70E0" w:rsidRDefault="00BC7742" w:rsidP="00BC7742">
            <w:pPr>
              <w:pStyle w:val="divdocumentulli"/>
              <w:numPr>
                <w:ilvl w:val="0"/>
                <w:numId w:val="13"/>
              </w:numPr>
              <w:pBdr>
                <w:left w:val="none" w:sz="0" w:space="2" w:color="auto"/>
              </w:pBdr>
              <w:spacing w:line="280" w:lineRule="atLeast"/>
              <w:ind w:right="80"/>
              <w:rPr>
                <w:rStyle w:val="spanjobtitle"/>
                <w:rFonts w:asciiTheme="majorHAnsi" w:eastAsia="Open Sans" w:hAnsiTheme="majorHAnsi" w:cstheme="majorHAnsi"/>
                <w:b w:val="0"/>
                <w:bCs w:val="0"/>
                <w:color w:val="020303"/>
                <w:sz w:val="22"/>
                <w:szCs w:val="22"/>
              </w:rPr>
            </w:pPr>
            <w:r w:rsidRPr="008F70E0">
              <w:rPr>
                <w:rStyle w:val="span"/>
                <w:rFonts w:asciiTheme="majorHAnsi" w:eastAsia="Open Sans" w:hAnsiTheme="majorHAnsi" w:cstheme="majorHAnsi"/>
                <w:color w:val="020303"/>
                <w:sz w:val="22"/>
                <w:szCs w:val="22"/>
              </w:rPr>
              <w:t>Power Platforms Fundamentals (PL 900)</w:t>
            </w:r>
          </w:p>
        </w:tc>
      </w:tr>
      <w:tr w:rsidR="00BC7742" w:rsidRPr="008F70E0" w14:paraId="65C0DAE5" w14:textId="77777777" w:rsidTr="00563118">
        <w:trPr>
          <w:trHeight w:val="18"/>
        </w:trPr>
        <w:tc>
          <w:tcPr>
            <w:tcW w:w="888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14:paraId="019FAD1D" w14:textId="77777777" w:rsidR="00BC7742" w:rsidRPr="008F70E0" w:rsidRDefault="00BC7742" w:rsidP="00BC7742">
            <w:pPr>
              <w:numPr>
                <w:ilvl w:val="0"/>
                <w:numId w:val="13"/>
              </w:numPr>
              <w:pBdr>
                <w:left w:val="none" w:sz="0" w:space="2" w:color="auto"/>
              </w:pBdr>
              <w:spacing w:line="280" w:lineRule="atLeast"/>
              <w:ind w:right="80"/>
              <w:rPr>
                <w:rStyle w:val="Heading3Char"/>
                <w:rFonts w:eastAsia="Open Sans" w:cstheme="majorHAnsi"/>
                <w:color w:val="020303"/>
                <w:sz w:val="22"/>
                <w:szCs w:val="22"/>
              </w:rPr>
            </w:pPr>
            <w:r w:rsidRPr="008F70E0">
              <w:rPr>
                <w:rStyle w:val="span"/>
                <w:rFonts w:asciiTheme="majorHAnsi" w:eastAsia="Open Sans" w:hAnsiTheme="majorHAnsi" w:cstheme="majorHAnsi"/>
                <w:color w:val="020303"/>
                <w:sz w:val="22"/>
                <w:szCs w:val="22"/>
              </w:rPr>
              <w:t>Microsoft Power Automate RPA Developer (PL-500)</w:t>
            </w:r>
          </w:p>
        </w:tc>
      </w:tr>
      <w:tr w:rsidR="00BC7742" w:rsidRPr="008F70E0" w14:paraId="6876C774" w14:textId="77777777" w:rsidTr="00563118">
        <w:trPr>
          <w:trHeight w:val="18"/>
        </w:trPr>
        <w:tc>
          <w:tcPr>
            <w:tcW w:w="888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14:paraId="329A6739" w14:textId="77777777" w:rsidR="00BC7742" w:rsidRPr="008F70E0" w:rsidRDefault="00BC7742" w:rsidP="00BC7742">
            <w:pPr>
              <w:numPr>
                <w:ilvl w:val="0"/>
                <w:numId w:val="13"/>
              </w:numPr>
              <w:pBdr>
                <w:left w:val="none" w:sz="0" w:space="2" w:color="auto"/>
              </w:pBdr>
              <w:spacing w:line="280" w:lineRule="atLeast"/>
              <w:ind w:right="80"/>
              <w:rPr>
                <w:rStyle w:val="Heading3Char"/>
                <w:rFonts w:eastAsia="Open Sans" w:cstheme="majorHAnsi"/>
                <w:color w:val="020303"/>
                <w:sz w:val="22"/>
                <w:szCs w:val="22"/>
              </w:rPr>
            </w:pPr>
            <w:r w:rsidRPr="008F70E0">
              <w:rPr>
                <w:rStyle w:val="span"/>
                <w:rFonts w:asciiTheme="majorHAnsi" w:eastAsia="Open Sans" w:hAnsiTheme="majorHAnsi" w:cstheme="majorHAnsi"/>
                <w:color w:val="020303"/>
                <w:sz w:val="22"/>
                <w:szCs w:val="22"/>
              </w:rPr>
              <w:t>Certified Blue Prism Accredited Developer (AD01)</w:t>
            </w:r>
          </w:p>
        </w:tc>
      </w:tr>
      <w:tr w:rsidR="00BC7742" w:rsidRPr="008F70E0" w14:paraId="2217319B" w14:textId="77777777" w:rsidTr="00563118">
        <w:trPr>
          <w:trHeight w:val="18"/>
        </w:trPr>
        <w:tc>
          <w:tcPr>
            <w:tcW w:w="888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14:paraId="2FCE8D80" w14:textId="77777777" w:rsidR="00BC7742" w:rsidRPr="008F70E0" w:rsidRDefault="00BC7742" w:rsidP="00BC7742">
            <w:pPr>
              <w:numPr>
                <w:ilvl w:val="0"/>
                <w:numId w:val="13"/>
              </w:numPr>
              <w:pBdr>
                <w:left w:val="none" w:sz="0" w:space="2" w:color="auto"/>
              </w:pBdr>
              <w:spacing w:line="280" w:lineRule="atLeast"/>
              <w:ind w:right="80"/>
              <w:rPr>
                <w:rStyle w:val="Heading3Char"/>
                <w:rFonts w:eastAsia="Open Sans" w:cstheme="majorHAnsi"/>
                <w:color w:val="020303"/>
                <w:sz w:val="22"/>
                <w:szCs w:val="22"/>
              </w:rPr>
            </w:pPr>
            <w:r w:rsidRPr="008F70E0">
              <w:rPr>
                <w:rStyle w:val="span"/>
                <w:rFonts w:asciiTheme="majorHAnsi" w:eastAsia="Open Sans" w:hAnsiTheme="majorHAnsi" w:cstheme="majorHAnsi"/>
                <w:color w:val="020303"/>
                <w:sz w:val="22"/>
                <w:szCs w:val="22"/>
              </w:rPr>
              <w:t>Certified Blue Prism Professional Developer (APD01)</w:t>
            </w:r>
          </w:p>
        </w:tc>
      </w:tr>
    </w:tbl>
    <w:p w14:paraId="73882EE1" w14:textId="266AC368" w:rsidR="00F64DA8" w:rsidRPr="003E0CD8" w:rsidRDefault="00BA60E4" w:rsidP="00CC5D3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mbria" w:hAnsi="Cambria" w:cstheme="majorHAnsi"/>
          <w:b/>
          <w:bCs/>
          <w:u w:val="single"/>
        </w:rPr>
      </w:pPr>
      <w:r w:rsidRPr="003E0CD8">
        <w:rPr>
          <w:rFonts w:ascii="Cambria" w:eastAsia="Times New Roman" w:hAnsi="Cambria" w:cstheme="majorHAnsi"/>
          <w:b/>
          <w:bCs/>
          <w:u w:val="single"/>
          <w:lang w:eastAsia="en-IN"/>
        </w:rPr>
        <w:lastRenderedPageBreak/>
        <w:t>Technical Skills</w:t>
      </w:r>
      <w:r w:rsidR="00F64DA8" w:rsidRPr="003E0CD8">
        <w:rPr>
          <w:rFonts w:ascii="Cambria" w:hAnsi="Cambria" w:cstheme="majorHAnsi"/>
          <w:b/>
          <w:bCs/>
          <w:u w:val="single"/>
        </w:rPr>
        <w:t xml:space="preserve"> </w:t>
      </w:r>
    </w:p>
    <w:tbl>
      <w:tblPr>
        <w:tblStyle w:val="TableGrid"/>
        <w:tblW w:w="10509" w:type="dxa"/>
        <w:tblLook w:val="04A0" w:firstRow="1" w:lastRow="0" w:firstColumn="1" w:lastColumn="0" w:noHBand="0" w:noVBand="1"/>
      </w:tblPr>
      <w:tblGrid>
        <w:gridCol w:w="2547"/>
        <w:gridCol w:w="7962"/>
      </w:tblGrid>
      <w:tr w:rsidR="00CC5D37" w:rsidRPr="003E0CD8" w14:paraId="3EAC9FB7" w14:textId="77777777" w:rsidTr="003E48E3">
        <w:trPr>
          <w:trHeight w:val="360"/>
        </w:trPr>
        <w:tc>
          <w:tcPr>
            <w:tcW w:w="2547" w:type="dxa"/>
          </w:tcPr>
          <w:p w14:paraId="6EAC2359" w14:textId="3F5E5FAC" w:rsidR="00CC5D37" w:rsidRPr="003E0CD8" w:rsidRDefault="00636747" w:rsidP="00C6233A">
            <w:pPr>
              <w:shd w:val="clear" w:color="auto" w:fill="FFFFFF"/>
              <w:spacing w:line="276" w:lineRule="auto"/>
              <w:rPr>
                <w:rFonts w:ascii="Cambria" w:hAnsi="Cambria" w:cstheme="majorHAnsi"/>
                <w:b/>
                <w:bCs/>
              </w:rPr>
            </w:pPr>
            <w:r w:rsidRPr="003E0CD8">
              <w:rPr>
                <w:rStyle w:val="Strong1"/>
                <w:rFonts w:asciiTheme="majorHAnsi" w:eastAsia="Century Gothic" w:hAnsiTheme="majorHAnsi" w:cstheme="majorHAnsi"/>
                <w:b/>
                <w:bCs/>
                <w:color w:val="4A4A4A"/>
              </w:rPr>
              <w:t>Automation Tools</w:t>
            </w:r>
          </w:p>
        </w:tc>
        <w:tc>
          <w:tcPr>
            <w:tcW w:w="7962" w:type="dxa"/>
          </w:tcPr>
          <w:p w14:paraId="737DDDA3" w14:textId="60B24C5C" w:rsidR="00CC5D37" w:rsidRPr="003E0CD8" w:rsidRDefault="00636747" w:rsidP="00C6233A">
            <w:pPr>
              <w:shd w:val="clear" w:color="auto" w:fill="FFFFFF"/>
              <w:spacing w:line="276" w:lineRule="auto"/>
              <w:jc w:val="both"/>
              <w:rPr>
                <w:rFonts w:ascii="Cambria" w:eastAsia="Times New Roman" w:hAnsi="Cambria" w:cstheme="majorHAnsi"/>
                <w:lang w:eastAsia="en-IN"/>
              </w:rPr>
            </w:pPr>
            <w:r w:rsidRPr="003E0CD8">
              <w:rPr>
                <w:rFonts w:asciiTheme="majorHAnsi" w:eastAsia="Century Gothic" w:hAnsiTheme="majorHAnsi" w:cstheme="majorHAnsi"/>
                <w:color w:val="4A4A4A"/>
              </w:rPr>
              <w:t xml:space="preserve">Power Apps, Power Automate, </w:t>
            </w:r>
            <w:r w:rsidRPr="003E0CD8">
              <w:rPr>
                <w:rFonts w:asciiTheme="majorHAnsi" w:eastAsia="Century Gothic" w:hAnsiTheme="majorHAnsi" w:cstheme="majorHAnsi"/>
              </w:rPr>
              <w:t>Blue Prism</w:t>
            </w:r>
            <w:r w:rsidRPr="003E0CD8">
              <w:rPr>
                <w:rFonts w:asciiTheme="majorHAnsi" w:eastAsia="Century Gothic" w:hAnsiTheme="majorHAnsi" w:cstheme="majorHAnsi"/>
                <w:color w:val="4A4A4A"/>
              </w:rPr>
              <w:t>, UiPath, and Automation Anywhere.</w:t>
            </w:r>
          </w:p>
        </w:tc>
      </w:tr>
      <w:tr w:rsidR="00CC5D37" w:rsidRPr="003E0CD8" w14:paraId="018DBA1F" w14:textId="77777777" w:rsidTr="00C6233A">
        <w:trPr>
          <w:trHeight w:val="377"/>
        </w:trPr>
        <w:tc>
          <w:tcPr>
            <w:tcW w:w="2547" w:type="dxa"/>
          </w:tcPr>
          <w:p w14:paraId="7B411FFC" w14:textId="5BA34AAE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rPr>
                <w:rFonts w:ascii="Cambria" w:hAnsi="Cambria" w:cstheme="majorHAnsi"/>
                <w:b/>
                <w:bCs/>
                <w:sz w:val="22"/>
                <w:szCs w:val="22"/>
              </w:rPr>
            </w:pPr>
            <w:r w:rsidRPr="003E0CD8">
              <w:rPr>
                <w:rStyle w:val="Strong1"/>
                <w:rFonts w:asciiTheme="majorHAnsi" w:eastAsia="Century Gothic" w:hAnsiTheme="majorHAnsi" w:cstheme="majorHAnsi"/>
                <w:b/>
                <w:bCs/>
                <w:color w:val="4A4A4A"/>
                <w:sz w:val="22"/>
                <w:szCs w:val="22"/>
              </w:rPr>
              <w:t>Methodologies</w:t>
            </w:r>
          </w:p>
        </w:tc>
        <w:tc>
          <w:tcPr>
            <w:tcW w:w="7962" w:type="dxa"/>
          </w:tcPr>
          <w:p w14:paraId="0C750D59" w14:textId="4BEB849C" w:rsidR="00CC5D37" w:rsidRPr="00C6233A" w:rsidRDefault="00636747" w:rsidP="00C6233A">
            <w:pPr>
              <w:pStyle w:val="divdocumentulli"/>
              <w:pBdr>
                <w:left w:val="none" w:sz="0" w:space="2" w:color="auto"/>
              </w:pBdr>
              <w:spacing w:line="300" w:lineRule="atLeast"/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</w:pPr>
            <w:r w:rsidRPr="003E0CD8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Agile, Scrum</w:t>
            </w:r>
          </w:p>
        </w:tc>
      </w:tr>
      <w:tr w:rsidR="00174108" w:rsidRPr="003E0CD8" w14:paraId="642C759F" w14:textId="77777777" w:rsidTr="00C6233A">
        <w:trPr>
          <w:trHeight w:val="368"/>
        </w:trPr>
        <w:tc>
          <w:tcPr>
            <w:tcW w:w="2547" w:type="dxa"/>
          </w:tcPr>
          <w:p w14:paraId="3529DFE0" w14:textId="019AAE59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rPr>
                <w:rFonts w:ascii="Cambria" w:hAnsi="Cambria" w:cstheme="majorHAnsi"/>
                <w:b/>
                <w:bCs/>
                <w:sz w:val="22"/>
                <w:szCs w:val="22"/>
              </w:rPr>
            </w:pPr>
            <w:r w:rsidRPr="003E0CD8">
              <w:rPr>
                <w:rStyle w:val="Strong1"/>
                <w:rFonts w:asciiTheme="majorHAnsi" w:eastAsia="Century Gothic" w:hAnsiTheme="majorHAnsi" w:cstheme="majorHAnsi"/>
                <w:b/>
                <w:bCs/>
                <w:color w:val="4A4A4A"/>
                <w:sz w:val="22"/>
                <w:szCs w:val="22"/>
              </w:rPr>
              <w:t>Entity Frameworks</w:t>
            </w:r>
          </w:p>
        </w:tc>
        <w:tc>
          <w:tcPr>
            <w:tcW w:w="7962" w:type="dxa"/>
          </w:tcPr>
          <w:p w14:paraId="227E5916" w14:textId="4706C9F6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3E0CD8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Web API, WEB Services, WCF Services, Restful Services</w:t>
            </w:r>
          </w:p>
        </w:tc>
      </w:tr>
      <w:tr w:rsidR="00CC5D37" w:rsidRPr="003E0CD8" w14:paraId="1F5AB39B" w14:textId="77777777" w:rsidTr="00C6233A">
        <w:trPr>
          <w:trHeight w:val="350"/>
        </w:trPr>
        <w:tc>
          <w:tcPr>
            <w:tcW w:w="2547" w:type="dxa"/>
          </w:tcPr>
          <w:p w14:paraId="18A9480B" w14:textId="1677BB46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rPr>
                <w:rFonts w:ascii="Cambria" w:hAnsi="Cambria" w:cstheme="majorHAnsi"/>
                <w:b/>
                <w:bCs/>
                <w:sz w:val="22"/>
                <w:szCs w:val="22"/>
              </w:rPr>
            </w:pPr>
            <w:r w:rsidRPr="003E0CD8">
              <w:rPr>
                <w:rStyle w:val="Strong1"/>
                <w:rFonts w:asciiTheme="majorHAnsi" w:eastAsia="Century Gothic" w:hAnsiTheme="majorHAnsi" w:cstheme="majorHAnsi"/>
                <w:b/>
                <w:bCs/>
                <w:color w:val="4A4A4A"/>
                <w:sz w:val="22"/>
                <w:szCs w:val="22"/>
              </w:rPr>
              <w:t>Tools</w:t>
            </w:r>
          </w:p>
        </w:tc>
        <w:tc>
          <w:tcPr>
            <w:tcW w:w="7962" w:type="dxa"/>
          </w:tcPr>
          <w:p w14:paraId="313D7FC0" w14:textId="7A6AC797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3E0CD8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JIRA, Service Now, MS Word, MS Excel, MS PowerPoint</w:t>
            </w:r>
          </w:p>
        </w:tc>
      </w:tr>
      <w:tr w:rsidR="00174108" w:rsidRPr="003E0CD8" w14:paraId="3DCF5812" w14:textId="77777777" w:rsidTr="00C6233A">
        <w:trPr>
          <w:trHeight w:val="368"/>
        </w:trPr>
        <w:tc>
          <w:tcPr>
            <w:tcW w:w="2547" w:type="dxa"/>
          </w:tcPr>
          <w:p w14:paraId="75A90664" w14:textId="1CC06BE2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rPr>
                <w:rFonts w:ascii="Cambria" w:hAnsi="Cambria" w:cstheme="majorHAnsi"/>
                <w:b/>
                <w:bCs/>
                <w:sz w:val="22"/>
                <w:szCs w:val="22"/>
              </w:rPr>
            </w:pPr>
            <w:r w:rsidRPr="003E0CD8">
              <w:rPr>
                <w:rStyle w:val="Strong1"/>
                <w:rFonts w:asciiTheme="majorHAnsi" w:eastAsia="Century Gothic" w:hAnsiTheme="majorHAnsi" w:cstheme="majorHAnsi"/>
                <w:b/>
                <w:bCs/>
                <w:color w:val="4A4A4A"/>
                <w:sz w:val="22"/>
                <w:szCs w:val="22"/>
              </w:rPr>
              <w:t>Cloud</w:t>
            </w:r>
          </w:p>
        </w:tc>
        <w:tc>
          <w:tcPr>
            <w:tcW w:w="7962" w:type="dxa"/>
          </w:tcPr>
          <w:p w14:paraId="7067164C" w14:textId="2E126CA0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3E0CD8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Saas, P</w:t>
            </w:r>
            <w:r w:rsidR="00D3159D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AAS</w:t>
            </w:r>
            <w:r w:rsidRPr="003E0CD8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, </w:t>
            </w:r>
            <w:r w:rsidRPr="003E0CD8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AWS, Azure</w:t>
            </w:r>
          </w:p>
        </w:tc>
      </w:tr>
      <w:tr w:rsidR="00CC5D37" w:rsidRPr="003E0CD8" w14:paraId="2F9A5432" w14:textId="77777777" w:rsidTr="00C6233A">
        <w:trPr>
          <w:trHeight w:val="332"/>
        </w:trPr>
        <w:tc>
          <w:tcPr>
            <w:tcW w:w="2547" w:type="dxa"/>
          </w:tcPr>
          <w:p w14:paraId="56728B1F" w14:textId="51CDB4FE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rPr>
                <w:rFonts w:ascii="Cambria" w:hAnsi="Cambria" w:cstheme="majorHAnsi"/>
                <w:b/>
                <w:bCs/>
                <w:sz w:val="22"/>
                <w:szCs w:val="22"/>
              </w:rPr>
            </w:pPr>
            <w:r w:rsidRPr="003E0CD8">
              <w:rPr>
                <w:rStyle w:val="Strong1"/>
                <w:rFonts w:asciiTheme="majorHAnsi" w:eastAsia="Century Gothic" w:hAnsiTheme="majorHAnsi" w:cstheme="majorHAnsi"/>
                <w:b/>
                <w:bCs/>
                <w:color w:val="4A4A4A"/>
                <w:sz w:val="22"/>
                <w:szCs w:val="22"/>
              </w:rPr>
              <w:t>Programming Languages</w:t>
            </w:r>
          </w:p>
        </w:tc>
        <w:tc>
          <w:tcPr>
            <w:tcW w:w="7962" w:type="dxa"/>
          </w:tcPr>
          <w:p w14:paraId="03500346" w14:textId="667790A8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3E0CD8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C, C#, VB .NET, Python, JavaScript</w:t>
            </w:r>
          </w:p>
        </w:tc>
      </w:tr>
      <w:tr w:rsidR="00174108" w:rsidRPr="003E0CD8" w14:paraId="10EBBCAF" w14:textId="77777777" w:rsidTr="00C6233A">
        <w:trPr>
          <w:trHeight w:val="377"/>
        </w:trPr>
        <w:tc>
          <w:tcPr>
            <w:tcW w:w="2547" w:type="dxa"/>
          </w:tcPr>
          <w:p w14:paraId="4E9CCBBF" w14:textId="32ED581B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rPr>
                <w:rFonts w:ascii="Cambria" w:hAnsi="Cambria" w:cstheme="majorHAnsi"/>
                <w:b/>
                <w:bCs/>
                <w:sz w:val="22"/>
                <w:szCs w:val="22"/>
              </w:rPr>
            </w:pPr>
            <w:r w:rsidRPr="003E0CD8">
              <w:rPr>
                <w:rStyle w:val="Strong1"/>
                <w:rFonts w:asciiTheme="majorHAnsi" w:eastAsia="Century Gothic" w:hAnsiTheme="majorHAnsi" w:cstheme="majorHAnsi"/>
                <w:b/>
                <w:bCs/>
                <w:color w:val="4A4A4A"/>
                <w:sz w:val="22"/>
                <w:szCs w:val="22"/>
              </w:rPr>
              <w:t>Data Base</w:t>
            </w:r>
          </w:p>
        </w:tc>
        <w:tc>
          <w:tcPr>
            <w:tcW w:w="7962" w:type="dxa"/>
          </w:tcPr>
          <w:p w14:paraId="70413719" w14:textId="7BBD9EB6" w:rsidR="00CC5D37" w:rsidRPr="003E0CD8" w:rsidRDefault="00636747" w:rsidP="00C6233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3E0CD8">
              <w:rPr>
                <w:rFonts w:asciiTheme="majorHAnsi" w:eastAsia="Century Gothic" w:hAnsiTheme="majorHAnsi" w:cstheme="majorHAnsi"/>
                <w:color w:val="4A4A4A"/>
                <w:sz w:val="22"/>
                <w:szCs w:val="22"/>
              </w:rPr>
              <w:t>SQL Server</w:t>
            </w:r>
          </w:p>
        </w:tc>
      </w:tr>
    </w:tbl>
    <w:p w14:paraId="18E9194B" w14:textId="61C430F7" w:rsidR="003F5401" w:rsidRPr="008B07D6" w:rsidRDefault="00493741" w:rsidP="003F540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mbria" w:eastAsia="Times New Roman" w:hAnsi="Cambria" w:cstheme="majorHAnsi"/>
          <w:b/>
          <w:bCs/>
          <w:sz w:val="26"/>
          <w:szCs w:val="26"/>
          <w:u w:val="single"/>
          <w:lang w:eastAsia="en-IN"/>
        </w:rPr>
      </w:pPr>
      <w:r w:rsidRPr="008B07D6">
        <w:rPr>
          <w:rFonts w:ascii="Cambria" w:eastAsia="Times New Roman" w:hAnsi="Cambria" w:cstheme="majorHAnsi"/>
          <w:b/>
          <w:bCs/>
          <w:sz w:val="26"/>
          <w:szCs w:val="26"/>
          <w:u w:val="single"/>
          <w:lang w:eastAsia="en-IN"/>
        </w:rPr>
        <w:t>Work Experience</w:t>
      </w:r>
    </w:p>
    <w:p w14:paraId="26C70B2B" w14:textId="0BB04F06" w:rsidR="00BE034B" w:rsidRPr="00030235" w:rsidRDefault="00636747" w:rsidP="00D36A82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636747">
        <w:rPr>
          <w:b/>
          <w:bCs/>
          <w:noProof/>
          <w:sz w:val="24"/>
          <w:szCs w:val="24"/>
          <w:lang w:val="en-US"/>
        </w:rPr>
        <w:t xml:space="preserve">State of NC [ Department of Water </w:t>
      </w:r>
      <w:r w:rsidR="00F01286" w:rsidRPr="00636747">
        <w:rPr>
          <w:b/>
          <w:bCs/>
          <w:noProof/>
          <w:sz w:val="24"/>
          <w:szCs w:val="24"/>
          <w:lang w:val="en-US"/>
        </w:rPr>
        <w:t>Resource</w:t>
      </w:r>
      <w:r w:rsidR="00F01286">
        <w:rPr>
          <w:b/>
          <w:bCs/>
          <w:noProof/>
          <w:sz w:val="24"/>
          <w:szCs w:val="24"/>
          <w:lang w:val="en-US"/>
        </w:rPr>
        <w:t xml:space="preserve"> </w:t>
      </w:r>
      <w:r w:rsidR="00F01286" w:rsidRPr="00636747">
        <w:rPr>
          <w:b/>
          <w:bCs/>
          <w:noProof/>
          <w:sz w:val="24"/>
          <w:szCs w:val="24"/>
          <w:lang w:val="en-US"/>
        </w:rPr>
        <w:t>]</w:t>
      </w:r>
      <w:r w:rsidR="00F01286">
        <w:rPr>
          <w:b/>
          <w:bCs/>
          <w:noProof/>
          <w:sz w:val="24"/>
          <w:szCs w:val="24"/>
          <w:lang w:val="en-US"/>
        </w:rPr>
        <w:t xml:space="preserve">  </w:t>
      </w:r>
      <w:r w:rsidR="00F01286">
        <w:rPr>
          <w:rFonts w:ascii="Cambria" w:hAnsi="Cambria"/>
          <w:b/>
          <w:bCs/>
          <w:sz w:val="24"/>
          <w:szCs w:val="24"/>
        </w:rPr>
        <w:t xml:space="preserve"> </w:t>
      </w:r>
      <w:r w:rsidR="004464CD">
        <w:rPr>
          <w:rFonts w:ascii="Cambria" w:hAnsi="Cambria"/>
          <w:b/>
          <w:bCs/>
          <w:sz w:val="24"/>
          <w:szCs w:val="24"/>
        </w:rPr>
        <w:t xml:space="preserve">        </w:t>
      </w:r>
      <w:r w:rsidR="00F01286">
        <w:rPr>
          <w:rFonts w:ascii="Cambria" w:hAnsi="Cambria"/>
          <w:b/>
          <w:bCs/>
          <w:sz w:val="24"/>
          <w:szCs w:val="24"/>
        </w:rPr>
        <w:t xml:space="preserve">               </w:t>
      </w:r>
      <w:r w:rsidR="004464CD">
        <w:rPr>
          <w:rFonts w:ascii="Cambria" w:hAnsi="Cambria"/>
          <w:b/>
          <w:bCs/>
          <w:sz w:val="24"/>
          <w:szCs w:val="24"/>
        </w:rPr>
        <w:t xml:space="preserve">                                    </w:t>
      </w:r>
      <w:r w:rsidR="00D45243">
        <w:rPr>
          <w:rFonts w:ascii="Cambria" w:hAnsi="Cambria"/>
          <w:b/>
          <w:bCs/>
          <w:sz w:val="24"/>
          <w:szCs w:val="24"/>
        </w:rPr>
        <w:t>Dec</w:t>
      </w:r>
      <w:r w:rsidR="004464CD">
        <w:rPr>
          <w:rFonts w:ascii="Cambria" w:hAnsi="Cambria"/>
          <w:b/>
          <w:bCs/>
          <w:sz w:val="24"/>
          <w:szCs w:val="24"/>
        </w:rPr>
        <w:t xml:space="preserve"> 20</w:t>
      </w:r>
      <w:r w:rsidR="00D45243">
        <w:rPr>
          <w:rFonts w:ascii="Cambria" w:hAnsi="Cambria"/>
          <w:b/>
          <w:bCs/>
          <w:sz w:val="24"/>
          <w:szCs w:val="24"/>
        </w:rPr>
        <w:t>24</w:t>
      </w:r>
      <w:r w:rsidR="004464CD">
        <w:rPr>
          <w:rFonts w:ascii="Cambria" w:hAnsi="Cambria"/>
          <w:b/>
          <w:bCs/>
          <w:sz w:val="24"/>
          <w:szCs w:val="24"/>
        </w:rPr>
        <w:t xml:space="preserve"> - Present</w:t>
      </w:r>
    </w:p>
    <w:p w14:paraId="28D4748B" w14:textId="3167DC2A" w:rsidR="00636747" w:rsidRDefault="00D96027" w:rsidP="00D36A82">
      <w:pPr>
        <w:shd w:val="clear" w:color="auto" w:fill="FFFFFF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Lead </w:t>
      </w:r>
      <w:r w:rsidR="00636747" w:rsidRPr="00636747">
        <w:rPr>
          <w:rFonts w:ascii="Cambria" w:hAnsi="Cambria"/>
          <w:b/>
          <w:bCs/>
          <w:sz w:val="24"/>
          <w:szCs w:val="24"/>
        </w:rPr>
        <w:t xml:space="preserve">Microsoft Power Platform consultant </w:t>
      </w:r>
    </w:p>
    <w:p w14:paraId="7B51C99C" w14:textId="77777777" w:rsidR="00D36A82" w:rsidRPr="00636747" w:rsidRDefault="00D36A82" w:rsidP="00D36A8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ajorHAnsi"/>
          <w:b/>
          <w:bCs/>
          <w:sz w:val="18"/>
          <w:szCs w:val="18"/>
          <w:lang w:eastAsia="en-IN"/>
        </w:rPr>
      </w:pPr>
    </w:p>
    <w:p w14:paraId="360C890B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Designed and developed the core architecture for Power Platform applications, leveraging Canvas and Model Driven Power Apps and Power Automate to automate workflows and processes.</w:t>
      </w:r>
    </w:p>
    <w:p w14:paraId="19F23002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Leveraged AI Builder to develop intelligent document processing solutions, streamlining data handling.</w:t>
      </w:r>
    </w:p>
    <w:p w14:paraId="7B287B5D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Analyzing the problems and implement the processes to improve</w:t>
      </w:r>
    </w:p>
    <w:p w14:paraId="5B11994B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Innovative ideas to reduce the time span of a process</w:t>
      </w:r>
    </w:p>
    <w:p w14:paraId="4D32AB7C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Business Logic implementation / coding as per the design specifications</w:t>
      </w:r>
    </w:p>
    <w:p w14:paraId="2BE99AB3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Involved in User Interface Design as per Client specifications</w:t>
      </w:r>
    </w:p>
    <w:p w14:paraId="3BE09906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Involved in unit testing and Bug Fixes</w:t>
      </w:r>
    </w:p>
    <w:p w14:paraId="325B4669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Defined custom tables, relationships, and business rules in Dataverse to enforce data integrity and automate validations</w:t>
      </w:r>
    </w:p>
    <w:p w14:paraId="72A8EBB4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Involved in Requirement Gathering and Analysis</w:t>
      </w:r>
    </w:p>
    <w:p w14:paraId="5567561F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Attend the meetings/sessions with existing team members to understand the new applications and document the findings as Knowledge Capture Documents to upgrade the application</w:t>
      </w:r>
    </w:p>
    <w:p w14:paraId="785FB54E" w14:textId="77777777" w:rsidR="00957839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Conducted engaging training sessions and workshops, educating end-users on effective utilization of Power Platform solutions.</w:t>
      </w:r>
    </w:p>
    <w:p w14:paraId="495F02DD" w14:textId="12EBC2B7" w:rsidR="00963256" w:rsidRPr="002449E7" w:rsidRDefault="00963256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963256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ETL / Data Integration: Alteryx, Azure Data Factory (ADF), Power Query, SQL Server Integration Services (SSIS), Dataflows</w:t>
      </w:r>
    </w:p>
    <w:p w14:paraId="0ABB6D92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Provide support to users for automation failures, promptly diagnosing and addressing issues based on severity levels</w:t>
      </w:r>
    </w:p>
    <w:p w14:paraId="536733CF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Report, track, and address automation incidents using ServiceNow for efficient incident management</w:t>
      </w:r>
    </w:p>
    <w:p w14:paraId="393B67C3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Lead the deployment of new versions of updated software and enhanced automation strategies across diverse environments</w:t>
      </w:r>
    </w:p>
    <w:p w14:paraId="37087C55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Utilized Dataverse auditing and change tracking to maintain data history and meet compliance requirements.</w:t>
      </w:r>
    </w:p>
    <w:p w14:paraId="5B969036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Initiate and approve access requests and user provisioning to ensure seamless access to automation systems</w:t>
      </w:r>
    </w:p>
    <w:p w14:paraId="3A273E76" w14:textId="77777777" w:rsidR="00957839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Manage the change management process for production deployments, offering review and sign-offs for smooth releases</w:t>
      </w:r>
    </w:p>
    <w:p w14:paraId="3D8BEFC5" w14:textId="227188D4" w:rsidR="00EE591A" w:rsidRPr="002449E7" w:rsidRDefault="00EE591A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EE591A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Used Alteryx workflows to automate complex data preparation tasks, significantly reducing manual effort and improving report accuracy.</w:t>
      </w:r>
    </w:p>
    <w:p w14:paraId="0E93FC5A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Developed and implemented Power Automate workflows to streamline business processes and enhance productivity</w:t>
      </w:r>
    </w:p>
    <w:p w14:paraId="5E44C71C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 xml:space="preserve">Integrated Power Apps with Power Automate &amp; </w:t>
      </w:r>
      <w:r w:rsidRPr="002449E7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 xml:space="preserve"> to create cohesive business solutions</w:t>
      </w:r>
    </w:p>
    <w:p w14:paraId="0F9762C7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Collaborated with cross-functional teams to ensure seamless integration with various systems and applications</w:t>
      </w:r>
    </w:p>
    <w:p w14:paraId="3DB52B75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Designed and deployed connectors using JavaScript, and Python for integration with external systems</w:t>
      </w:r>
    </w:p>
    <w:p w14:paraId="6A510610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Identified opportunities for process automation and provided strategic recommendations for implementing Power Automate</w:t>
      </w:r>
    </w:p>
    <w:p w14:paraId="4162767E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lastRenderedPageBreak/>
        <w:t>Conducted thorough testing, debugging, and troubleshooting of Power Automate workflows and connectors</w:t>
      </w:r>
    </w:p>
    <w:p w14:paraId="7968A214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Documented technical specifications, system architecture, and workflow designs for reference</w:t>
      </w:r>
    </w:p>
    <w:p w14:paraId="3E1EBF18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Assisted in user acceptance testing (UAT) and supported production deployment</w:t>
      </w:r>
    </w:p>
    <w:p w14:paraId="3C95CFDD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Stayed up-to-date with the latest developments in Power Automate and connector development</w:t>
      </w:r>
    </w:p>
    <w:p w14:paraId="5A542A73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Developing the process (from scratch) based on business flow in an efficient way</w:t>
      </w:r>
    </w:p>
    <w:p w14:paraId="69ED5D75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Working close with the client at the Client Location and proactively providing inputs to their business</w:t>
      </w:r>
    </w:p>
    <w:p w14:paraId="52274FFB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Optimizing the code such that final process is bug free and takes less time to run completely</w:t>
      </w:r>
    </w:p>
    <w:p w14:paraId="49344166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Doing Unit testing of the code and helping testers to perform System Integrating Testing and collaborating with the client to perform User Acceptance testing</w:t>
      </w:r>
    </w:p>
    <w:p w14:paraId="74BDD180" w14:textId="77777777" w:rsidR="00957839" w:rsidRPr="002449E7" w:rsidRDefault="00957839" w:rsidP="00957839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Involved in the issue solving with the other teams as well</w:t>
      </w:r>
    </w:p>
    <w:p w14:paraId="2EFF7C4B" w14:textId="77777777" w:rsidR="00BC7742" w:rsidRDefault="00BC7742" w:rsidP="002449E7">
      <w:pPr>
        <w:pStyle w:val="divdocumentparlrColmnulli"/>
        <w:spacing w:line="300" w:lineRule="atLeast"/>
        <w:ind w:right="200"/>
        <w:rPr>
          <w:rStyle w:val="span"/>
          <w:rFonts w:asciiTheme="majorHAnsi" w:eastAsia="Century Gothic" w:hAnsiTheme="majorHAnsi" w:cstheme="majorHAnsi"/>
          <w:color w:val="4A4A4A"/>
          <w:sz w:val="18"/>
          <w:szCs w:val="18"/>
        </w:rPr>
      </w:pPr>
    </w:p>
    <w:p w14:paraId="6E06E1E7" w14:textId="08081C0B" w:rsidR="00DE72E6" w:rsidRDefault="00DE72E6" w:rsidP="00EC60E4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eastAsia="en-IN"/>
        </w:rPr>
      </w:pPr>
      <w:r w:rsidRPr="00DE72E6">
        <w:rPr>
          <w:rFonts w:ascii="Cambria" w:hAnsi="Cambria"/>
          <w:b/>
          <w:bCs/>
          <w:sz w:val="24"/>
          <w:szCs w:val="24"/>
          <w:lang w:eastAsia="en-IN"/>
        </w:rPr>
        <w:t xml:space="preserve">Microsoft Power Platform consultant                                           </w:t>
      </w:r>
      <w:r w:rsidR="007D282A">
        <w:rPr>
          <w:rFonts w:ascii="Cambria" w:hAnsi="Cambria"/>
          <w:b/>
          <w:bCs/>
          <w:sz w:val="24"/>
          <w:szCs w:val="24"/>
          <w:lang w:eastAsia="en-IN"/>
        </w:rPr>
        <w:t xml:space="preserve">      </w:t>
      </w:r>
      <w:r w:rsidR="002C1913">
        <w:rPr>
          <w:rFonts w:ascii="Cambria" w:hAnsi="Cambria"/>
          <w:b/>
          <w:bCs/>
          <w:sz w:val="24"/>
          <w:szCs w:val="24"/>
          <w:lang w:eastAsia="en-IN"/>
        </w:rPr>
        <w:t xml:space="preserve">       </w:t>
      </w:r>
      <w:r w:rsidR="007D282A">
        <w:rPr>
          <w:rFonts w:ascii="Cambria" w:hAnsi="Cambria"/>
          <w:b/>
          <w:bCs/>
          <w:sz w:val="24"/>
          <w:szCs w:val="24"/>
          <w:lang w:eastAsia="en-IN"/>
        </w:rPr>
        <w:t xml:space="preserve">     </w:t>
      </w:r>
      <w:r w:rsidRPr="00DE72E6">
        <w:rPr>
          <w:rFonts w:ascii="Cambria" w:hAnsi="Cambria"/>
          <w:b/>
          <w:bCs/>
          <w:sz w:val="24"/>
          <w:szCs w:val="24"/>
          <w:lang w:eastAsia="en-IN"/>
        </w:rPr>
        <w:t>MAY 2022 to NOV 2024</w:t>
      </w:r>
    </w:p>
    <w:p w14:paraId="3ECEDF34" w14:textId="4D9FDA7F" w:rsidR="00DE72E6" w:rsidRDefault="00DE72E6" w:rsidP="002449E7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eastAsia="en-IN"/>
        </w:rPr>
      </w:pPr>
      <w:r w:rsidRPr="00DE72E6">
        <w:rPr>
          <w:rFonts w:ascii="Cambria" w:hAnsi="Cambria"/>
          <w:b/>
          <w:bCs/>
          <w:sz w:val="24"/>
          <w:szCs w:val="24"/>
          <w:lang w:eastAsia="en-IN"/>
        </w:rPr>
        <w:t>CareFirst BCBS [Accenture] HYD, IN</w:t>
      </w:r>
    </w:p>
    <w:p w14:paraId="505E8FF0" w14:textId="77777777" w:rsidR="002449E7" w:rsidRPr="002449E7" w:rsidRDefault="002449E7" w:rsidP="002449E7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eastAsia="en-IN"/>
        </w:rPr>
      </w:pPr>
    </w:p>
    <w:p w14:paraId="1E9E23E9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Designed and developed custom Canvas Power Apps to streamline manual business processes, enhancing operational efficiency and user experience.</w:t>
      </w:r>
    </w:p>
    <w:p w14:paraId="33D45293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Created automated workflows using Power Automate to streamline business tasks, approvals, notifications, and data synchronization across Microsoft 365 and external systems.</w:t>
      </w:r>
    </w:p>
    <w:p w14:paraId="73709C54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Built interactive and insightful dashboards using Power BI, connecting to multiple data sources to support business intelligence and decision-making.</w:t>
      </w:r>
    </w:p>
    <w:p w14:paraId="422A34EE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Integrated Power Platform solutions with Microsoft Dynamics 365, SharePoint, SQL Server, and third-party applications using standard connectors and custom APIs.</w:t>
      </w:r>
    </w:p>
    <w:p w14:paraId="683D7662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Implemented robust security roles and data access policies across Power Platform components to ensure compliance and data integrity.</w:t>
      </w:r>
    </w:p>
    <w:p w14:paraId="18F38B55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Collaborated with business users and stakeholders to gather requirements, design prototypes, and deliver user-centric low-code solutions.</w:t>
      </w:r>
    </w:p>
    <w:p w14:paraId="52350DC6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Developed reusable components and custom connectors to extend the capabilities of Power Apps and Power Automate across different departments.</w:t>
      </w:r>
    </w:p>
    <w:p w14:paraId="585E5339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Managed application lifecycle using ALM practices, including version control, environment strategies, and deployment via Azure DevOps.</w:t>
      </w:r>
    </w:p>
    <w:p w14:paraId="35AB99EF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span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Provided ongoing support, troubleshooting, and enhancements for existing Power Platform solutions to ensure optimal performance and usability.</w:t>
      </w:r>
    </w:p>
    <w:p w14:paraId="133D32B4" w14:textId="77777777" w:rsidR="00DE72E6" w:rsidRPr="002449E7" w:rsidRDefault="00DE72E6" w:rsidP="00DE72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210"/>
        <w:textDirection w:val="btLr"/>
        <w:rPr>
          <w:rStyle w:val="parentContainersectiontablesectionbody"/>
          <w:rFonts w:asciiTheme="majorHAnsi" w:eastAsia="Century Gothic" w:hAnsiTheme="majorHAnsi" w:cstheme="majorHAnsi"/>
          <w:color w:val="4A4A4A"/>
        </w:rPr>
      </w:pPr>
      <w:r w:rsidRPr="002449E7">
        <w:rPr>
          <w:rStyle w:val="span"/>
          <w:rFonts w:asciiTheme="majorHAnsi" w:eastAsia="Century Gothic" w:hAnsiTheme="majorHAnsi" w:cstheme="majorHAnsi"/>
          <w:color w:val="4A4A4A"/>
        </w:rPr>
        <w:t>Conducted end-user training sessions and prepared documentation to drive adoption and empower users with self-service capabilities.</w:t>
      </w:r>
    </w:p>
    <w:p w14:paraId="148F33F8" w14:textId="77777777" w:rsidR="00FC5E95" w:rsidRPr="00FC5E95" w:rsidRDefault="00FC5E95" w:rsidP="00EC60E4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sz w:val="18"/>
          <w:szCs w:val="18"/>
          <w:lang w:eastAsia="en-IN"/>
        </w:rPr>
      </w:pPr>
    </w:p>
    <w:p w14:paraId="689E45D2" w14:textId="48F8367B" w:rsidR="002A41B6" w:rsidRPr="00EC60E4" w:rsidRDefault="002A41B6" w:rsidP="00EC60E4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EC60E4">
        <w:rPr>
          <w:rFonts w:ascii="Cambria" w:hAnsi="Cambria"/>
          <w:b/>
          <w:bCs/>
          <w:noProof/>
          <w:sz w:val="24"/>
          <w:szCs w:val="24"/>
        </w:rPr>
        <w:t xml:space="preserve">RPA SENIOR DEVELOPER                                                                                </w:t>
      </w:r>
      <w:r w:rsidR="00E26A04">
        <w:rPr>
          <w:rFonts w:ascii="Cambria" w:hAnsi="Cambria"/>
          <w:b/>
          <w:bCs/>
          <w:noProof/>
          <w:sz w:val="24"/>
          <w:szCs w:val="24"/>
        </w:rPr>
        <w:t xml:space="preserve">           </w:t>
      </w:r>
      <w:r w:rsidRPr="00EC60E4">
        <w:rPr>
          <w:rFonts w:ascii="Cambria" w:hAnsi="Cambria"/>
          <w:b/>
          <w:bCs/>
          <w:noProof/>
          <w:sz w:val="24"/>
          <w:szCs w:val="24"/>
        </w:rPr>
        <w:t xml:space="preserve">  Jan 2020 – Apr 2022</w:t>
      </w:r>
    </w:p>
    <w:p w14:paraId="0177D6E2" w14:textId="06FF21E7" w:rsidR="002A41B6" w:rsidRDefault="002A41B6" w:rsidP="00046421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EC60E4">
        <w:rPr>
          <w:rFonts w:ascii="Cambria" w:hAnsi="Cambria"/>
          <w:b/>
          <w:bCs/>
          <w:noProof/>
          <w:sz w:val="24"/>
          <w:szCs w:val="24"/>
        </w:rPr>
        <w:t>Deloitte</w:t>
      </w:r>
      <w:r w:rsidR="002835C5">
        <w:rPr>
          <w:rFonts w:ascii="Cambria" w:hAnsi="Cambria"/>
          <w:b/>
          <w:bCs/>
          <w:noProof/>
          <w:sz w:val="24"/>
          <w:szCs w:val="24"/>
        </w:rPr>
        <w:t>,</w:t>
      </w:r>
      <w:r w:rsidRPr="00EC60E4">
        <w:rPr>
          <w:rFonts w:ascii="Cambria" w:hAnsi="Cambria"/>
          <w:b/>
          <w:bCs/>
          <w:noProof/>
          <w:sz w:val="24"/>
          <w:szCs w:val="24"/>
        </w:rPr>
        <w:t xml:space="preserve"> HYD, IN</w:t>
      </w:r>
    </w:p>
    <w:p w14:paraId="7805A927" w14:textId="77777777" w:rsidR="002835C5" w:rsidRPr="002835C5" w:rsidRDefault="002835C5" w:rsidP="00046421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lang w:eastAsia="en-IN"/>
        </w:rPr>
      </w:pPr>
    </w:p>
    <w:p w14:paraId="4B84376D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Involved in all phases of RPA lifecycle which includes requirements gathering, development, testing and deploying to production using Blue Prism</w:t>
      </w:r>
    </w:p>
    <w:p w14:paraId="2A4F2545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Configured automation processes as per Technical Design Documents</w:t>
      </w:r>
    </w:p>
    <w:p w14:paraId="39558549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Interacted with Business People in gathering more information on the Process</w:t>
      </w:r>
    </w:p>
    <w:p w14:paraId="20E7045C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During the live functioning of the tool developed, our task is to check for the consistency of the tool and ensure that there is no malfunctioning on the go-live</w:t>
      </w:r>
    </w:p>
    <w:p w14:paraId="599EF1CC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Successfully handled business and system exceptions with proper maintenance of Audit Log</w:t>
      </w:r>
    </w:p>
    <w:p w14:paraId="41AEF7AD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Created Solution Design Documents (SDDs) for a Robotic Process Automation project based on Process Definition Documents (PDDs) discussions with business stakeholders</w:t>
      </w:r>
    </w:p>
    <w:p w14:paraId="70607625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Interacted with window &amp; Web-based application and created objects and interacted all the objects in process studio and created work queues</w:t>
      </w:r>
    </w:p>
    <w:p w14:paraId="3FA16287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Involved in gathering detailed requirements from client for business requirements</w:t>
      </w:r>
    </w:p>
    <w:p w14:paraId="2D4D9CE7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Solid design, coding, testing, and maintaining the bots</w:t>
      </w:r>
    </w:p>
    <w:p w14:paraId="158904D1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 xml:space="preserve">Implemented </w:t>
      </w:r>
      <w:r w:rsidRPr="002835C5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2835C5">
        <w:rPr>
          <w:rFonts w:asciiTheme="majorHAnsi" w:eastAsia="Century Gothic" w:hAnsiTheme="majorHAnsi" w:cstheme="majorHAnsi"/>
          <w:color w:val="4A4A4A"/>
          <w:sz w:val="22"/>
          <w:szCs w:val="22"/>
        </w:rPr>
        <w:t xml:space="preserve"> </w:t>
      </w: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User authentication by defining user roles, creating users and setting password policies</w:t>
      </w:r>
    </w:p>
    <w:p w14:paraId="448A708F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lastRenderedPageBreak/>
        <w:t>Experience in staging and deploying the automation solution into test and live environments</w:t>
      </w:r>
    </w:p>
    <w:p w14:paraId="0E0D055B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Maintain Login credentials for all the Live Robots, developers and ensure to reset for expiration periods</w:t>
      </w:r>
    </w:p>
    <w:p w14:paraId="24931AA6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Understanding of worked flow-based logic and ability to understand the business process from a workflow diagram and to conceptualize it as an automated solution</w:t>
      </w:r>
    </w:p>
    <w:p w14:paraId="3A721AB0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Handling runs time issues and bugs on time</w:t>
      </w:r>
    </w:p>
    <w:p w14:paraId="4676973F" w14:textId="77777777" w:rsidR="002A41B6" w:rsidRPr="002835C5" w:rsidRDefault="002A41B6" w:rsidP="002A41B6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2835C5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Created and document test procedures and scenarios for the pre- UAT phases and supported operational teams during the UAT and rollout phases</w:t>
      </w:r>
    </w:p>
    <w:p w14:paraId="50889CED" w14:textId="77777777" w:rsidR="00961DC6" w:rsidRPr="002835C5" w:rsidRDefault="00961DC6" w:rsidP="00961DC6">
      <w:pPr>
        <w:pStyle w:val="ListParagraph"/>
        <w:spacing w:line="276" w:lineRule="auto"/>
        <w:jc w:val="both"/>
        <w:rPr>
          <w:rFonts w:ascii="Cambria" w:hAnsi="Cambria" w:cstheme="minorHAnsi"/>
        </w:rPr>
      </w:pPr>
    </w:p>
    <w:p w14:paraId="2BE7B528" w14:textId="21932FD2" w:rsidR="00046421" w:rsidRPr="00046421" w:rsidRDefault="00046421" w:rsidP="00046421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046421">
        <w:rPr>
          <w:rFonts w:ascii="Cambria" w:hAnsi="Cambria"/>
          <w:b/>
          <w:bCs/>
          <w:sz w:val="24"/>
          <w:szCs w:val="24"/>
        </w:rPr>
        <w:t xml:space="preserve">RPA DEVELOPER                                                                                      </w:t>
      </w:r>
      <w:r w:rsidR="00EB194C">
        <w:rPr>
          <w:rFonts w:ascii="Cambria" w:hAnsi="Cambria"/>
          <w:b/>
          <w:bCs/>
          <w:sz w:val="24"/>
          <w:szCs w:val="24"/>
        </w:rPr>
        <w:t xml:space="preserve">                     </w:t>
      </w:r>
      <w:r w:rsidRPr="00046421">
        <w:rPr>
          <w:rFonts w:ascii="Cambria" w:hAnsi="Cambria"/>
          <w:b/>
          <w:bCs/>
          <w:sz w:val="24"/>
          <w:szCs w:val="24"/>
        </w:rPr>
        <w:t xml:space="preserve"> Feb 2018 – Dec 2019</w:t>
      </w:r>
    </w:p>
    <w:p w14:paraId="4F15408E" w14:textId="1B673559" w:rsidR="00046421" w:rsidRDefault="00046421" w:rsidP="00046421">
      <w:pPr>
        <w:shd w:val="clear" w:color="auto" w:fill="FFFFFF"/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046421">
        <w:rPr>
          <w:rFonts w:ascii="Cambria" w:hAnsi="Cambria"/>
          <w:b/>
          <w:bCs/>
          <w:sz w:val="24"/>
          <w:szCs w:val="24"/>
        </w:rPr>
        <w:t>CenturyLink [PRICESENZ]</w:t>
      </w:r>
      <w:r w:rsidR="008F70E0">
        <w:rPr>
          <w:rFonts w:ascii="Cambria" w:hAnsi="Cambria"/>
          <w:b/>
          <w:bCs/>
          <w:sz w:val="24"/>
          <w:szCs w:val="24"/>
        </w:rPr>
        <w:t xml:space="preserve">, </w:t>
      </w:r>
      <w:r w:rsidRPr="00046421">
        <w:rPr>
          <w:rFonts w:ascii="Cambria" w:hAnsi="Cambria"/>
          <w:b/>
          <w:bCs/>
          <w:sz w:val="24"/>
          <w:szCs w:val="24"/>
        </w:rPr>
        <w:t>HYD, IN</w:t>
      </w:r>
    </w:p>
    <w:p w14:paraId="166DA758" w14:textId="77777777" w:rsidR="008F70E0" w:rsidRPr="008F70E0" w:rsidRDefault="008F70E0" w:rsidP="00046421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lang w:eastAsia="en-IN"/>
        </w:rPr>
      </w:pPr>
    </w:p>
    <w:p w14:paraId="6759B6FD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Exception handling and Problem solving</w:t>
      </w:r>
    </w:p>
    <w:p w14:paraId="77CDF561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Feasibility analysis and understanding the business flow</w:t>
      </w:r>
    </w:p>
    <w:p w14:paraId="334B728A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Analyzing the problems and implement the processes to improve</w:t>
      </w:r>
    </w:p>
    <w:p w14:paraId="7075EBFA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Innovative ideas to reduce the time span of a process</w:t>
      </w:r>
    </w:p>
    <w:p w14:paraId="76EAB979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Hands on experience in creating Windows Application</w:t>
      </w:r>
    </w:p>
    <w:p w14:paraId="25DA4747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Extensive involvement in automating deployment process by using TFS Release management</w:t>
      </w:r>
    </w:p>
    <w:p w14:paraId="41ED2D0F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Have played significant roles in all stages of Development Life Cycle</w:t>
      </w:r>
    </w:p>
    <w:p w14:paraId="42E6701E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Understanding the requirement &amp; importance of automation</w:t>
      </w:r>
    </w:p>
    <w:p w14:paraId="1D67F64F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 xml:space="preserve">Responsible for building projects using </w:t>
      </w:r>
      <w:r w:rsidRPr="008F70E0">
        <w:rPr>
          <w:rFonts w:asciiTheme="majorHAnsi" w:eastAsia="Century Gothic" w:hAnsiTheme="majorHAnsi" w:cstheme="majorHAnsi"/>
          <w:sz w:val="22"/>
          <w:szCs w:val="22"/>
        </w:rPr>
        <w:t>Blue Prism</w:t>
      </w: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 xml:space="preserve"> to automate Business Process end-to- end</w:t>
      </w:r>
    </w:p>
    <w:p w14:paraId="3860EC26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Worked with different roles like business analyst, Solution architect during requirement gathering</w:t>
      </w:r>
    </w:p>
    <w:p w14:paraId="79503129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Expertise in Unit &amp; SIT testing of Process before deploying to Control room</w:t>
      </w:r>
    </w:p>
    <w:p w14:paraId="147AFD6A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Participated in UAT to provide instructions to Operator Team</w:t>
      </w:r>
    </w:p>
    <w:p w14:paraId="4D588760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Participated in TGL &amp; BGL to provide assistance</w:t>
      </w:r>
    </w:p>
    <w:p w14:paraId="584E4CBC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Automated Windows and web-based Applications</w:t>
      </w:r>
    </w:p>
    <w:p w14:paraId="4EE2A07D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Developing and delivering automated systems of the client to improve efficiency and reduce risk</w:t>
      </w:r>
    </w:p>
    <w:p w14:paraId="6733AD3B" w14:textId="77777777" w:rsidR="00046421" w:rsidRPr="008F70E0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Delivered solutions to complex problems and meet daily deadlines</w:t>
      </w:r>
    </w:p>
    <w:p w14:paraId="448997C2" w14:textId="77777777" w:rsidR="00046421" w:rsidRDefault="00046421" w:rsidP="00046421">
      <w:pPr>
        <w:pStyle w:val="divdocumentparlrColmnulli"/>
        <w:numPr>
          <w:ilvl w:val="0"/>
          <w:numId w:val="12"/>
        </w:numPr>
        <w:spacing w:line="300" w:lineRule="atLeast"/>
        <w:ind w:left="360" w:right="200" w:hanging="36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  <w:r w:rsidRPr="008F70E0"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  <w:t>During the live functioning of the tool developed, our task is to check for the consistency of the tool and ensure that there is no malfunctioning occurring after the deployment</w:t>
      </w:r>
    </w:p>
    <w:p w14:paraId="70D66E4A" w14:textId="77777777" w:rsidR="00565A4B" w:rsidRDefault="00565A4B" w:rsidP="00565A4B">
      <w:pPr>
        <w:pStyle w:val="divdocumentparlrColmnulli"/>
        <w:spacing w:line="300" w:lineRule="atLeast"/>
        <w:ind w:right="20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</w:p>
    <w:p w14:paraId="4424A6FF" w14:textId="118F2720" w:rsidR="00565A4B" w:rsidRPr="00565A4B" w:rsidRDefault="00565A4B" w:rsidP="00565A4B">
      <w:pPr>
        <w:pStyle w:val="Heading1"/>
        <w:spacing w:before="73"/>
        <w:ind w:left="0"/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</w:pP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SQL DBA &amp; .NET DEVELOPER                                                                              Sept 201</w:t>
      </w:r>
      <w:r w:rsidR="00DA6C83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4</w:t>
      </w: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 – Dec</w:t>
      </w:r>
      <w:r w:rsidR="00F64B88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 </w:t>
      </w: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2017    </w:t>
      </w:r>
    </w:p>
    <w:p w14:paraId="4D275E40" w14:textId="65CD9AA7" w:rsidR="00565A4B" w:rsidRPr="00565A4B" w:rsidRDefault="00565A4B" w:rsidP="00565A4B">
      <w:pPr>
        <w:pStyle w:val="Heading1"/>
        <w:spacing w:before="73"/>
        <w:ind w:left="0"/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</w:pP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CIESTO information Technologies</w:t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, </w:t>
      </w: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INDIA                                                                                                                   </w:t>
      </w:r>
    </w:p>
    <w:p w14:paraId="3768A23C" w14:textId="77777777" w:rsidR="00565A4B" w:rsidRDefault="00565A4B" w:rsidP="00565A4B">
      <w:pPr>
        <w:pStyle w:val="divdocumentparlrColmnulli"/>
        <w:spacing w:line="300" w:lineRule="atLeast"/>
        <w:ind w:right="200"/>
        <w:rPr>
          <w:rStyle w:val="span"/>
          <w:rFonts w:asciiTheme="majorHAnsi" w:eastAsia="Century Gothic" w:hAnsiTheme="majorHAnsi" w:cstheme="majorHAnsi"/>
          <w:color w:val="4A4A4A"/>
          <w:sz w:val="22"/>
          <w:szCs w:val="22"/>
        </w:rPr>
      </w:pPr>
    </w:p>
    <w:p w14:paraId="70E46402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Provided 24 x 7 Production support for the database issues</w:t>
      </w:r>
    </w:p>
    <w:p w14:paraId="04DD8882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Day to day support of SQL DB Monitoring and maintenances for high availability</w:t>
      </w:r>
    </w:p>
    <w:p w14:paraId="41CA865E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Very good experience in Installation, configuration and maintenance of SQL Server</w:t>
      </w:r>
    </w:p>
    <w:p w14:paraId="1191A542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Experience in MS SQL Server upgrade from MS SQL Server 2000 to MS SQL server 2005 and MS SQL Server 2005 to MS SQL server 2008</w:t>
      </w:r>
    </w:p>
    <w:p w14:paraId="1B7D980A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Add/Delete user accounts, roles, maintain security and audit policies.</w:t>
      </w:r>
    </w:p>
    <w:p w14:paraId="3C3E80EA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Used SQL Profiler, Performance Monitor and DBCC Commands</w:t>
      </w:r>
    </w:p>
    <w:p w14:paraId="44E45D36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Experience in Database backup and disaster recovery procedures</w:t>
      </w:r>
    </w:p>
    <w:p w14:paraId="06B6D4F0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Experience of Log shipping and DB Mirroring</w:t>
      </w:r>
    </w:p>
    <w:p w14:paraId="2F13BBB4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Implemented and Configured SQL Cluster Environment</w:t>
      </w:r>
    </w:p>
    <w:p w14:paraId="163EAFD8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Created API Services with Entity framework and LINQ Queries and consuming the services in Client</w:t>
      </w:r>
    </w:p>
    <w:p w14:paraId="7DECB9D9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Designed the Business Logic Layer, Data Access Layer components using C# .Net framework class library component</w:t>
      </w:r>
    </w:p>
    <w:p w14:paraId="7DA2A580" w14:textId="77777777" w:rsidR="00565A4B" w:rsidRPr="00565A4B" w:rsidRDefault="00565A4B" w:rsidP="00565A4B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Created Stored Procedures, Views, and Triggers</w:t>
      </w:r>
    </w:p>
    <w:p w14:paraId="6FE89E3E" w14:textId="52E12A3B" w:rsidR="00565A4B" w:rsidRDefault="00565A4B" w:rsidP="00AA1571">
      <w:pPr>
        <w:pStyle w:val="divdocumentulli"/>
        <w:numPr>
          <w:ilvl w:val="0"/>
          <w:numId w:val="12"/>
        </w:numPr>
        <w:spacing w:line="280" w:lineRule="atLeast"/>
        <w:ind w:left="360" w:right="80" w:hanging="36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  <w:r w:rsidRPr="00565A4B"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  <w:t>Prepared the Unit Test Cases</w:t>
      </w:r>
    </w:p>
    <w:p w14:paraId="381D15F7" w14:textId="77777777" w:rsidR="00CF54C3" w:rsidRDefault="00CF54C3" w:rsidP="00CF54C3">
      <w:pPr>
        <w:pStyle w:val="divdocumentulli"/>
        <w:spacing w:line="280" w:lineRule="atLeast"/>
        <w:ind w:right="80"/>
        <w:rPr>
          <w:rStyle w:val="span"/>
          <w:rFonts w:asciiTheme="majorHAnsi" w:eastAsia="Open Sans" w:hAnsiTheme="majorHAnsi" w:cstheme="majorHAnsi"/>
          <w:color w:val="020303"/>
          <w:sz w:val="22"/>
          <w:szCs w:val="22"/>
        </w:rPr>
      </w:pPr>
    </w:p>
    <w:p w14:paraId="1219BC66" w14:textId="77777777" w:rsidR="00EC38B0" w:rsidRDefault="00EC38B0" w:rsidP="000134E7">
      <w:pPr>
        <w:pStyle w:val="Heading1"/>
        <w:spacing w:before="73"/>
        <w:ind w:left="0"/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</w:pPr>
    </w:p>
    <w:p w14:paraId="1663B331" w14:textId="77777777" w:rsidR="00EC38B0" w:rsidRDefault="00EC38B0" w:rsidP="000134E7">
      <w:pPr>
        <w:pStyle w:val="Heading1"/>
        <w:spacing w:before="73"/>
        <w:ind w:left="0"/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</w:pPr>
    </w:p>
    <w:p w14:paraId="4CC5D889" w14:textId="77777777" w:rsidR="00E9089D" w:rsidRDefault="00E9089D" w:rsidP="00712BA1">
      <w:pPr>
        <w:pStyle w:val="Heading1"/>
        <w:spacing w:before="73"/>
        <w:ind w:left="0"/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</w:pPr>
    </w:p>
    <w:p w14:paraId="7FAE639B" w14:textId="4C5AA702" w:rsidR="00712BA1" w:rsidRPr="00565A4B" w:rsidRDefault="00712BA1" w:rsidP="00712BA1">
      <w:pPr>
        <w:pStyle w:val="Heading1"/>
        <w:spacing w:before="73"/>
        <w:ind w:left="0"/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</w:pP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HR Recruiter</w:t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ab/>
        <w:t>Feb</w:t>
      </w: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 20</w:t>
      </w:r>
      <w:r w:rsidR="00455532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09</w:t>
      </w: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 – </w:t>
      </w:r>
      <w:r w:rsidR="00E9089D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Apr </w:t>
      </w: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201</w:t>
      </w:r>
      <w:r w:rsidR="00E9089D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4</w:t>
      </w:r>
      <w:r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 </w:t>
      </w:r>
    </w:p>
    <w:p w14:paraId="60301E07" w14:textId="6B6699E7" w:rsidR="00712BA1" w:rsidRPr="00565A4B" w:rsidRDefault="00E9089D" w:rsidP="00712BA1">
      <w:pPr>
        <w:pStyle w:val="Heading1"/>
        <w:spacing w:before="73"/>
        <w:ind w:left="0"/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</w:pP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Pro</w:t>
      </w:r>
      <w:r w:rsidR="00035195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 M</w:t>
      </w:r>
      <w:r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>atrix HYD</w:t>
      </w:r>
      <w:r w:rsidR="00712BA1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, </w:t>
      </w:r>
      <w:r w:rsidR="00712BA1" w:rsidRPr="00565A4B">
        <w:rPr>
          <w:rFonts w:ascii="Cambria" w:eastAsiaTheme="minorHAnsi" w:hAnsi="Cambria" w:cstheme="minorBidi"/>
          <w:kern w:val="2"/>
          <w:sz w:val="24"/>
          <w:szCs w:val="24"/>
          <w:u w:val="none"/>
          <w:lang w:val="en-IN"/>
          <w14:ligatures w14:val="standardContextual"/>
        </w:rPr>
        <w:t xml:space="preserve">INDIA                                                                                                                   </w:t>
      </w:r>
    </w:p>
    <w:p w14:paraId="14E31E89" w14:textId="77777777" w:rsidR="00CF54C3" w:rsidRDefault="00CF54C3" w:rsidP="00CF54C3">
      <w:pPr>
        <w:pStyle w:val="divdocumentulli"/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</w:p>
    <w:p w14:paraId="646B5F59" w14:textId="77777777" w:rsidR="00712BA1" w:rsidRDefault="00712BA1" w:rsidP="00CF54C3">
      <w:pPr>
        <w:pStyle w:val="divdocumentulli"/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</w:p>
    <w:p w14:paraId="74AEC69E" w14:textId="77777777" w:rsidR="00712BA1" w:rsidRPr="00712BA1" w:rsidRDefault="00712BA1" w:rsidP="00712BA1">
      <w:pPr>
        <w:pStyle w:val="divdocumentulli"/>
        <w:numPr>
          <w:ilvl w:val="0"/>
          <w:numId w:val="14"/>
        </w:numPr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  <w:r w:rsidRPr="00712BA1">
        <w:rPr>
          <w:rFonts w:asciiTheme="majorHAnsi" w:eastAsia="Open Sans" w:hAnsiTheme="majorHAnsi" w:cstheme="majorHAnsi"/>
          <w:color w:val="020303"/>
          <w:sz w:val="22"/>
          <w:szCs w:val="22"/>
        </w:rPr>
        <w:t>Strong communication and interpersonal skills</w:t>
      </w:r>
    </w:p>
    <w:p w14:paraId="4949EC28" w14:textId="77777777" w:rsidR="00712BA1" w:rsidRPr="00712BA1" w:rsidRDefault="00712BA1" w:rsidP="00712BA1">
      <w:pPr>
        <w:pStyle w:val="divdocumentulli"/>
        <w:numPr>
          <w:ilvl w:val="0"/>
          <w:numId w:val="14"/>
        </w:numPr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  <w:r w:rsidRPr="00712BA1">
        <w:rPr>
          <w:rFonts w:asciiTheme="majorHAnsi" w:eastAsia="Open Sans" w:hAnsiTheme="majorHAnsi" w:cstheme="majorHAnsi"/>
          <w:color w:val="020303"/>
          <w:sz w:val="22"/>
          <w:szCs w:val="22"/>
        </w:rPr>
        <w:t>Good understanding of recruitment tools and Applicant Tracking Systems (ATS)</w:t>
      </w:r>
    </w:p>
    <w:p w14:paraId="6FC28CC0" w14:textId="77777777" w:rsidR="00712BA1" w:rsidRPr="00712BA1" w:rsidRDefault="00712BA1" w:rsidP="00712BA1">
      <w:pPr>
        <w:pStyle w:val="divdocumentulli"/>
        <w:numPr>
          <w:ilvl w:val="0"/>
          <w:numId w:val="14"/>
        </w:numPr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  <w:r w:rsidRPr="00712BA1">
        <w:rPr>
          <w:rFonts w:asciiTheme="majorHAnsi" w:eastAsia="Open Sans" w:hAnsiTheme="majorHAnsi" w:cstheme="majorHAnsi"/>
          <w:color w:val="020303"/>
          <w:sz w:val="22"/>
          <w:szCs w:val="22"/>
        </w:rPr>
        <w:t>Time management and organizational ability</w:t>
      </w:r>
    </w:p>
    <w:p w14:paraId="7EB5820B" w14:textId="77777777" w:rsidR="00712BA1" w:rsidRPr="00712BA1" w:rsidRDefault="00712BA1" w:rsidP="00712BA1">
      <w:pPr>
        <w:pStyle w:val="divdocumentulli"/>
        <w:numPr>
          <w:ilvl w:val="0"/>
          <w:numId w:val="14"/>
        </w:numPr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  <w:r w:rsidRPr="00712BA1">
        <w:rPr>
          <w:rFonts w:asciiTheme="majorHAnsi" w:eastAsia="Open Sans" w:hAnsiTheme="majorHAnsi" w:cstheme="majorHAnsi"/>
          <w:color w:val="020303"/>
          <w:sz w:val="22"/>
          <w:szCs w:val="22"/>
        </w:rPr>
        <w:t>Decision-making and negotiation skills</w:t>
      </w:r>
    </w:p>
    <w:p w14:paraId="55442F5D" w14:textId="174B7911" w:rsidR="00712BA1" w:rsidRDefault="00712BA1" w:rsidP="00712BA1">
      <w:pPr>
        <w:pStyle w:val="divdocumentulli"/>
        <w:numPr>
          <w:ilvl w:val="0"/>
          <w:numId w:val="14"/>
        </w:numPr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  <w:r w:rsidRPr="00712BA1">
        <w:rPr>
          <w:rFonts w:asciiTheme="majorHAnsi" w:eastAsia="Open Sans" w:hAnsiTheme="majorHAnsi" w:cstheme="majorHAnsi"/>
          <w:color w:val="020303"/>
          <w:sz w:val="22"/>
          <w:szCs w:val="22"/>
        </w:rPr>
        <w:t>Knowledge of labor laws and recruitment best practices</w:t>
      </w:r>
    </w:p>
    <w:p w14:paraId="4D38F1E1" w14:textId="77777777" w:rsidR="00712BA1" w:rsidRDefault="00712BA1" w:rsidP="00712BA1">
      <w:pPr>
        <w:pStyle w:val="divdocumentulli"/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</w:p>
    <w:p w14:paraId="62777FEE" w14:textId="77777777" w:rsidR="00712BA1" w:rsidRPr="00AA1571" w:rsidRDefault="00712BA1" w:rsidP="00712BA1">
      <w:pPr>
        <w:pStyle w:val="divdocumentulli"/>
        <w:spacing w:line="280" w:lineRule="atLeast"/>
        <w:ind w:right="80"/>
        <w:rPr>
          <w:rFonts w:asciiTheme="majorHAnsi" w:eastAsia="Open Sans" w:hAnsiTheme="majorHAnsi" w:cstheme="majorHAnsi"/>
          <w:color w:val="020303"/>
          <w:sz w:val="22"/>
          <w:szCs w:val="22"/>
        </w:rPr>
      </w:pPr>
    </w:p>
    <w:p w14:paraId="749AAEEC" w14:textId="77777777" w:rsidR="00CF54C3" w:rsidRDefault="001808B9" w:rsidP="001808B9">
      <w:pPr>
        <w:pStyle w:val="Heading1"/>
        <w:spacing w:before="73"/>
        <w:ind w:left="0"/>
        <w:rPr>
          <w:rFonts w:ascii="Cambria" w:eastAsia="Calibri Light" w:hAnsi="Cambria" w:cstheme="minorHAnsi"/>
          <w:noProof/>
          <w:lang w:eastAsia="ko-KR"/>
        </w:rPr>
      </w:pPr>
      <w:r w:rsidRPr="008F70E0">
        <w:rPr>
          <w:rFonts w:ascii="Cambria" w:eastAsia="Calibri Light" w:hAnsi="Cambria" w:cstheme="minorHAnsi"/>
          <w:noProof/>
          <w:lang w:eastAsia="ko-KR"/>
        </w:rPr>
        <w:t>E</w:t>
      </w:r>
      <w:r w:rsidR="00A1179F" w:rsidRPr="008F70E0">
        <w:rPr>
          <w:rFonts w:ascii="Cambria" w:eastAsia="Calibri Light" w:hAnsi="Cambria" w:cstheme="minorHAnsi"/>
          <w:noProof/>
          <w:lang w:eastAsia="ko-KR"/>
        </w:rPr>
        <w:t>ducation</w:t>
      </w:r>
      <w:r w:rsidR="00CF54C3">
        <w:rPr>
          <w:rFonts w:ascii="Cambria" w:eastAsia="Calibri Light" w:hAnsi="Cambria" w:cstheme="minorHAnsi"/>
          <w:noProof/>
          <w:lang w:eastAsia="ko-KR"/>
        </w:rPr>
        <w:t xml:space="preserve"> : </w:t>
      </w:r>
    </w:p>
    <w:p w14:paraId="0623EA79" w14:textId="26DC16E8" w:rsidR="00D313D1" w:rsidRDefault="00CF54C3" w:rsidP="00CF54C3">
      <w:pPr>
        <w:pStyle w:val="Heading1"/>
        <w:spacing w:before="73"/>
        <w:ind w:left="0"/>
        <w:rPr>
          <w:rStyle w:val="documenttxtBold"/>
          <w:rFonts w:asciiTheme="majorHAnsi" w:eastAsia="Open Sans" w:hAnsiTheme="majorHAnsi" w:cstheme="majorHAnsi"/>
          <w:b/>
          <w:color w:val="020303"/>
          <w:u w:val="none"/>
        </w:rPr>
      </w:pPr>
      <w:r w:rsidRPr="00CF54C3">
        <w:rPr>
          <w:rStyle w:val="documenttxtBold"/>
          <w:rFonts w:asciiTheme="majorHAnsi" w:eastAsia="Open Sans" w:hAnsiTheme="majorHAnsi" w:cstheme="majorHAnsi"/>
          <w:b/>
          <w:color w:val="020303"/>
          <w:u w:val="none"/>
        </w:rPr>
        <w:t>B.Sc. (Computers) Andhra University - India</w:t>
      </w:r>
      <w:r w:rsidRPr="00CF54C3">
        <w:rPr>
          <w:rStyle w:val="documenttxtBold"/>
          <w:rFonts w:asciiTheme="majorHAnsi" w:eastAsia="Open Sans" w:hAnsiTheme="majorHAnsi" w:cstheme="majorHAnsi"/>
          <w:b/>
          <w:color w:val="020303"/>
          <w:u w:val="none"/>
        </w:rPr>
        <w:tab/>
        <w:t>2007</w:t>
      </w:r>
    </w:p>
    <w:p w14:paraId="73A3FC8A" w14:textId="77777777" w:rsidR="00CF54C3" w:rsidRDefault="00CF54C3" w:rsidP="00CF54C3">
      <w:pPr>
        <w:pStyle w:val="Heading1"/>
        <w:spacing w:before="73"/>
        <w:ind w:left="0"/>
        <w:rPr>
          <w:rStyle w:val="documenttxtBold"/>
          <w:rFonts w:asciiTheme="majorHAnsi" w:eastAsia="Open Sans" w:hAnsiTheme="majorHAnsi" w:cstheme="majorHAnsi"/>
          <w:b/>
          <w:color w:val="020303"/>
        </w:rPr>
      </w:pPr>
    </w:p>
    <w:sectPr w:rsidR="00CF54C3" w:rsidSect="00A24CF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Speaker phone with solid fill" style="width:15pt;height:15pt;visibility:visible;mso-wrap-style:square" o:bullet="t">
        <v:imagedata r:id="rId1" o:title="Speaker phone with solid fill" croptop="-8647f" cropbottom="-7737f" cropleft="-8357f" cropright="-5278f"/>
      </v:shape>
    </w:pict>
  </w:numPicBullet>
  <w:numPicBullet w:numPicBulletId="1">
    <w:pict>
      <v:shape id="_x0000_i1049" type="#_x0000_t75" alt="Speaker phone with solid fill" style="width:1in;height:1in;visibility:visible;mso-wrap-style:square" o:bullet="t">
        <v:imagedata r:id="rId2" o:title="Speaker phone with solid fill"/>
      </v:shape>
    </w:pict>
  </w:numPicBullet>
  <w:abstractNum w:abstractNumId="0" w15:restartNumberingAfterBreak="0">
    <w:nsid w:val="00000001"/>
    <w:multiLevelType w:val="hybridMultilevel"/>
    <w:tmpl w:val="00000001"/>
    <w:lvl w:ilvl="0" w:tplc="F2424E6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3C0061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AC67A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0CEFB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6DE1A8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26CE71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170812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6CED9E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E9C7BE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1BA7988"/>
    <w:multiLevelType w:val="hybridMultilevel"/>
    <w:tmpl w:val="71449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023A2"/>
    <w:multiLevelType w:val="hybridMultilevel"/>
    <w:tmpl w:val="91F0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24F"/>
    <w:multiLevelType w:val="hybridMultilevel"/>
    <w:tmpl w:val="D9E83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43EF9"/>
    <w:multiLevelType w:val="hybridMultilevel"/>
    <w:tmpl w:val="474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580E"/>
    <w:multiLevelType w:val="hybridMultilevel"/>
    <w:tmpl w:val="CE9E3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3494"/>
    <w:multiLevelType w:val="hybridMultilevel"/>
    <w:tmpl w:val="2E04C64C"/>
    <w:lvl w:ilvl="0" w:tplc="E3282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0560"/>
    <w:multiLevelType w:val="multilevel"/>
    <w:tmpl w:val="C122E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12DD7"/>
    <w:multiLevelType w:val="multilevel"/>
    <w:tmpl w:val="3B112D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97B0B"/>
    <w:multiLevelType w:val="hybridMultilevel"/>
    <w:tmpl w:val="655E5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03E44"/>
    <w:multiLevelType w:val="hybridMultilevel"/>
    <w:tmpl w:val="E072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333A6"/>
    <w:multiLevelType w:val="multilevel"/>
    <w:tmpl w:val="5016D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511F0E"/>
    <w:multiLevelType w:val="multilevel"/>
    <w:tmpl w:val="6C511F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94233"/>
    <w:multiLevelType w:val="multilevel"/>
    <w:tmpl w:val="7FA94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658067">
    <w:abstractNumId w:val="5"/>
  </w:num>
  <w:num w:numId="2" w16cid:durableId="1286547848">
    <w:abstractNumId w:val="12"/>
  </w:num>
  <w:num w:numId="3" w16cid:durableId="213279408">
    <w:abstractNumId w:val="7"/>
  </w:num>
  <w:num w:numId="4" w16cid:durableId="1154418337">
    <w:abstractNumId w:val="6"/>
  </w:num>
  <w:num w:numId="5" w16cid:durableId="177231825">
    <w:abstractNumId w:val="13"/>
  </w:num>
  <w:num w:numId="6" w16cid:durableId="9575451">
    <w:abstractNumId w:val="8"/>
  </w:num>
  <w:num w:numId="7" w16cid:durableId="469204768">
    <w:abstractNumId w:val="1"/>
  </w:num>
  <w:num w:numId="8" w16cid:durableId="968052779">
    <w:abstractNumId w:val="4"/>
  </w:num>
  <w:num w:numId="9" w16cid:durableId="1253778002">
    <w:abstractNumId w:val="2"/>
  </w:num>
  <w:num w:numId="10" w16cid:durableId="438262488">
    <w:abstractNumId w:val="0"/>
  </w:num>
  <w:num w:numId="11" w16cid:durableId="709452744">
    <w:abstractNumId w:val="9"/>
  </w:num>
  <w:num w:numId="12" w16cid:durableId="2021465477">
    <w:abstractNumId w:val="11"/>
  </w:num>
  <w:num w:numId="13" w16cid:durableId="1011763657">
    <w:abstractNumId w:val="10"/>
  </w:num>
  <w:num w:numId="14" w16cid:durableId="133610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F5"/>
    <w:rsid w:val="00002A53"/>
    <w:rsid w:val="00003B3C"/>
    <w:rsid w:val="000049CC"/>
    <w:rsid w:val="00006D28"/>
    <w:rsid w:val="000071FC"/>
    <w:rsid w:val="000134E7"/>
    <w:rsid w:val="00013784"/>
    <w:rsid w:val="000144A1"/>
    <w:rsid w:val="000151E9"/>
    <w:rsid w:val="00027FDD"/>
    <w:rsid w:val="00030235"/>
    <w:rsid w:val="00035195"/>
    <w:rsid w:val="00046421"/>
    <w:rsid w:val="00052796"/>
    <w:rsid w:val="00055260"/>
    <w:rsid w:val="00057711"/>
    <w:rsid w:val="0006491D"/>
    <w:rsid w:val="00074518"/>
    <w:rsid w:val="000B33DB"/>
    <w:rsid w:val="000B640A"/>
    <w:rsid w:val="000C2043"/>
    <w:rsid w:val="000C2F88"/>
    <w:rsid w:val="000C4808"/>
    <w:rsid w:val="000D56A4"/>
    <w:rsid w:val="000D6E17"/>
    <w:rsid w:val="000F2C65"/>
    <w:rsid w:val="000F47E9"/>
    <w:rsid w:val="000F6824"/>
    <w:rsid w:val="001006AF"/>
    <w:rsid w:val="001037AF"/>
    <w:rsid w:val="00114311"/>
    <w:rsid w:val="00124976"/>
    <w:rsid w:val="00125E52"/>
    <w:rsid w:val="0015474A"/>
    <w:rsid w:val="001648DD"/>
    <w:rsid w:val="00165E3B"/>
    <w:rsid w:val="00174108"/>
    <w:rsid w:val="001808B9"/>
    <w:rsid w:val="00180E14"/>
    <w:rsid w:val="001866CB"/>
    <w:rsid w:val="001874D6"/>
    <w:rsid w:val="001A2491"/>
    <w:rsid w:val="001B2539"/>
    <w:rsid w:val="001C71CC"/>
    <w:rsid w:val="001E064F"/>
    <w:rsid w:val="001E3A8F"/>
    <w:rsid w:val="001E44C9"/>
    <w:rsid w:val="001E4B87"/>
    <w:rsid w:val="001F0EC9"/>
    <w:rsid w:val="001F6FBD"/>
    <w:rsid w:val="00204C43"/>
    <w:rsid w:val="0021245C"/>
    <w:rsid w:val="002162B9"/>
    <w:rsid w:val="00221362"/>
    <w:rsid w:val="002243C9"/>
    <w:rsid w:val="00230D52"/>
    <w:rsid w:val="0023171E"/>
    <w:rsid w:val="002328A4"/>
    <w:rsid w:val="00232A49"/>
    <w:rsid w:val="00241073"/>
    <w:rsid w:val="002449E7"/>
    <w:rsid w:val="002522A4"/>
    <w:rsid w:val="002614A9"/>
    <w:rsid w:val="0026613F"/>
    <w:rsid w:val="00271F72"/>
    <w:rsid w:val="0027676D"/>
    <w:rsid w:val="00277260"/>
    <w:rsid w:val="00277DE2"/>
    <w:rsid w:val="00281C52"/>
    <w:rsid w:val="00282DA6"/>
    <w:rsid w:val="002835C5"/>
    <w:rsid w:val="00283E30"/>
    <w:rsid w:val="002860DA"/>
    <w:rsid w:val="00292A49"/>
    <w:rsid w:val="002A41B6"/>
    <w:rsid w:val="002A5E49"/>
    <w:rsid w:val="002A7922"/>
    <w:rsid w:val="002B26F9"/>
    <w:rsid w:val="002B298C"/>
    <w:rsid w:val="002B477F"/>
    <w:rsid w:val="002C1913"/>
    <w:rsid w:val="002C196A"/>
    <w:rsid w:val="002C2902"/>
    <w:rsid w:val="002C65C6"/>
    <w:rsid w:val="002D057B"/>
    <w:rsid w:val="002E4A46"/>
    <w:rsid w:val="002E5048"/>
    <w:rsid w:val="002E67B5"/>
    <w:rsid w:val="002F0127"/>
    <w:rsid w:val="002F15D6"/>
    <w:rsid w:val="002F731F"/>
    <w:rsid w:val="00300330"/>
    <w:rsid w:val="003037E5"/>
    <w:rsid w:val="003051BD"/>
    <w:rsid w:val="00315382"/>
    <w:rsid w:val="00315577"/>
    <w:rsid w:val="003222D5"/>
    <w:rsid w:val="00322CD5"/>
    <w:rsid w:val="00327100"/>
    <w:rsid w:val="00334504"/>
    <w:rsid w:val="00347C2E"/>
    <w:rsid w:val="00355C74"/>
    <w:rsid w:val="003560BE"/>
    <w:rsid w:val="003613C7"/>
    <w:rsid w:val="00362D9F"/>
    <w:rsid w:val="003A14D5"/>
    <w:rsid w:val="003A1F15"/>
    <w:rsid w:val="003A7E4A"/>
    <w:rsid w:val="003B1DB5"/>
    <w:rsid w:val="003B5522"/>
    <w:rsid w:val="003C2C31"/>
    <w:rsid w:val="003C74E3"/>
    <w:rsid w:val="003D6E73"/>
    <w:rsid w:val="003E0CD8"/>
    <w:rsid w:val="003E3446"/>
    <w:rsid w:val="003E48E3"/>
    <w:rsid w:val="003E5B41"/>
    <w:rsid w:val="003F1D64"/>
    <w:rsid w:val="003F2B6F"/>
    <w:rsid w:val="003F5401"/>
    <w:rsid w:val="003F5D59"/>
    <w:rsid w:val="00402A8D"/>
    <w:rsid w:val="00407B5C"/>
    <w:rsid w:val="00423FE7"/>
    <w:rsid w:val="00424970"/>
    <w:rsid w:val="00426A48"/>
    <w:rsid w:val="00432D3A"/>
    <w:rsid w:val="00436D44"/>
    <w:rsid w:val="004407E3"/>
    <w:rsid w:val="004420AB"/>
    <w:rsid w:val="004464CD"/>
    <w:rsid w:val="00447900"/>
    <w:rsid w:val="00454EE6"/>
    <w:rsid w:val="00455532"/>
    <w:rsid w:val="00456805"/>
    <w:rsid w:val="004616CB"/>
    <w:rsid w:val="004668A1"/>
    <w:rsid w:val="004702F5"/>
    <w:rsid w:val="0047036A"/>
    <w:rsid w:val="00470DBE"/>
    <w:rsid w:val="00484358"/>
    <w:rsid w:val="00490351"/>
    <w:rsid w:val="00491BF2"/>
    <w:rsid w:val="00492B07"/>
    <w:rsid w:val="004931A7"/>
    <w:rsid w:val="00493741"/>
    <w:rsid w:val="00497AE6"/>
    <w:rsid w:val="004A20AE"/>
    <w:rsid w:val="004B0273"/>
    <w:rsid w:val="004C7108"/>
    <w:rsid w:val="004D50BD"/>
    <w:rsid w:val="004D58EA"/>
    <w:rsid w:val="004D6971"/>
    <w:rsid w:val="004E190F"/>
    <w:rsid w:val="004E1AB0"/>
    <w:rsid w:val="004F6E8D"/>
    <w:rsid w:val="00503712"/>
    <w:rsid w:val="00504B2C"/>
    <w:rsid w:val="00523E29"/>
    <w:rsid w:val="00527EDB"/>
    <w:rsid w:val="00534D35"/>
    <w:rsid w:val="00536136"/>
    <w:rsid w:val="00536AD2"/>
    <w:rsid w:val="005426CB"/>
    <w:rsid w:val="005512DF"/>
    <w:rsid w:val="00552B73"/>
    <w:rsid w:val="00555CEF"/>
    <w:rsid w:val="00556883"/>
    <w:rsid w:val="00565A4B"/>
    <w:rsid w:val="00580987"/>
    <w:rsid w:val="00580BCC"/>
    <w:rsid w:val="00582A88"/>
    <w:rsid w:val="0058527B"/>
    <w:rsid w:val="005852BA"/>
    <w:rsid w:val="00590CDC"/>
    <w:rsid w:val="00594C30"/>
    <w:rsid w:val="005A30A3"/>
    <w:rsid w:val="005A4D59"/>
    <w:rsid w:val="005B3594"/>
    <w:rsid w:val="005C2D2E"/>
    <w:rsid w:val="0060108F"/>
    <w:rsid w:val="00604906"/>
    <w:rsid w:val="00604C12"/>
    <w:rsid w:val="006114D9"/>
    <w:rsid w:val="00615EF1"/>
    <w:rsid w:val="00621E52"/>
    <w:rsid w:val="00622D7E"/>
    <w:rsid w:val="00624550"/>
    <w:rsid w:val="00636747"/>
    <w:rsid w:val="00640010"/>
    <w:rsid w:val="0064277D"/>
    <w:rsid w:val="006518AF"/>
    <w:rsid w:val="00653F75"/>
    <w:rsid w:val="0065675C"/>
    <w:rsid w:val="00656CA6"/>
    <w:rsid w:val="00667CBC"/>
    <w:rsid w:val="006716C7"/>
    <w:rsid w:val="0067736F"/>
    <w:rsid w:val="0067799E"/>
    <w:rsid w:val="00681129"/>
    <w:rsid w:val="00681287"/>
    <w:rsid w:val="00682283"/>
    <w:rsid w:val="00686EEA"/>
    <w:rsid w:val="006A056B"/>
    <w:rsid w:val="006A25B3"/>
    <w:rsid w:val="006A4340"/>
    <w:rsid w:val="006A604F"/>
    <w:rsid w:val="006B09D4"/>
    <w:rsid w:val="006C31DA"/>
    <w:rsid w:val="006E3CAB"/>
    <w:rsid w:val="006E5467"/>
    <w:rsid w:val="00701C2B"/>
    <w:rsid w:val="00712BA1"/>
    <w:rsid w:val="00716CC7"/>
    <w:rsid w:val="007349AF"/>
    <w:rsid w:val="007401DD"/>
    <w:rsid w:val="00740D6A"/>
    <w:rsid w:val="0074386D"/>
    <w:rsid w:val="00745A71"/>
    <w:rsid w:val="007519C4"/>
    <w:rsid w:val="00761323"/>
    <w:rsid w:val="007639B2"/>
    <w:rsid w:val="00763D4F"/>
    <w:rsid w:val="00770B54"/>
    <w:rsid w:val="0078375C"/>
    <w:rsid w:val="00797D24"/>
    <w:rsid w:val="007A049D"/>
    <w:rsid w:val="007A2162"/>
    <w:rsid w:val="007A7867"/>
    <w:rsid w:val="007B06B3"/>
    <w:rsid w:val="007B0700"/>
    <w:rsid w:val="007B175B"/>
    <w:rsid w:val="007B205E"/>
    <w:rsid w:val="007B68FB"/>
    <w:rsid w:val="007C1D74"/>
    <w:rsid w:val="007C5465"/>
    <w:rsid w:val="007C6367"/>
    <w:rsid w:val="007D0021"/>
    <w:rsid w:val="007D282A"/>
    <w:rsid w:val="007D3123"/>
    <w:rsid w:val="007D7484"/>
    <w:rsid w:val="007D7AF6"/>
    <w:rsid w:val="007E677C"/>
    <w:rsid w:val="007E68BB"/>
    <w:rsid w:val="007F7F80"/>
    <w:rsid w:val="008005D8"/>
    <w:rsid w:val="00812874"/>
    <w:rsid w:val="008133B5"/>
    <w:rsid w:val="00815125"/>
    <w:rsid w:val="00816924"/>
    <w:rsid w:val="008170EF"/>
    <w:rsid w:val="00824CB7"/>
    <w:rsid w:val="008305F1"/>
    <w:rsid w:val="0083146C"/>
    <w:rsid w:val="008430E7"/>
    <w:rsid w:val="00846D6B"/>
    <w:rsid w:val="008552EB"/>
    <w:rsid w:val="008628E2"/>
    <w:rsid w:val="00875C3D"/>
    <w:rsid w:val="00881B5E"/>
    <w:rsid w:val="00886D98"/>
    <w:rsid w:val="00895ACA"/>
    <w:rsid w:val="008A6346"/>
    <w:rsid w:val="008B07D6"/>
    <w:rsid w:val="008D051F"/>
    <w:rsid w:val="008E2813"/>
    <w:rsid w:val="008F26DD"/>
    <w:rsid w:val="008F70E0"/>
    <w:rsid w:val="00901C2D"/>
    <w:rsid w:val="009146A8"/>
    <w:rsid w:val="00931CD8"/>
    <w:rsid w:val="009324AB"/>
    <w:rsid w:val="00932ABC"/>
    <w:rsid w:val="009335D1"/>
    <w:rsid w:val="00936B4B"/>
    <w:rsid w:val="009467C5"/>
    <w:rsid w:val="0095504F"/>
    <w:rsid w:val="00957839"/>
    <w:rsid w:val="009602D9"/>
    <w:rsid w:val="00961DC6"/>
    <w:rsid w:val="00963256"/>
    <w:rsid w:val="009646DC"/>
    <w:rsid w:val="00967494"/>
    <w:rsid w:val="00971055"/>
    <w:rsid w:val="00973869"/>
    <w:rsid w:val="00976888"/>
    <w:rsid w:val="009809AD"/>
    <w:rsid w:val="0098307D"/>
    <w:rsid w:val="009921C4"/>
    <w:rsid w:val="0099594C"/>
    <w:rsid w:val="009A4B77"/>
    <w:rsid w:val="009B35B8"/>
    <w:rsid w:val="009B6F57"/>
    <w:rsid w:val="009E6A4E"/>
    <w:rsid w:val="009E731C"/>
    <w:rsid w:val="00A07208"/>
    <w:rsid w:val="00A1179F"/>
    <w:rsid w:val="00A130FD"/>
    <w:rsid w:val="00A21FF9"/>
    <w:rsid w:val="00A24CF5"/>
    <w:rsid w:val="00A25E28"/>
    <w:rsid w:val="00A37561"/>
    <w:rsid w:val="00A428BD"/>
    <w:rsid w:val="00A52AEC"/>
    <w:rsid w:val="00A549B9"/>
    <w:rsid w:val="00A54FBC"/>
    <w:rsid w:val="00A64D54"/>
    <w:rsid w:val="00A71CA4"/>
    <w:rsid w:val="00A73404"/>
    <w:rsid w:val="00A80EE8"/>
    <w:rsid w:val="00A830E7"/>
    <w:rsid w:val="00A83762"/>
    <w:rsid w:val="00A84543"/>
    <w:rsid w:val="00A8459B"/>
    <w:rsid w:val="00A933A0"/>
    <w:rsid w:val="00AA054C"/>
    <w:rsid w:val="00AA1571"/>
    <w:rsid w:val="00AB50AC"/>
    <w:rsid w:val="00AB5360"/>
    <w:rsid w:val="00AB7DF5"/>
    <w:rsid w:val="00AC1851"/>
    <w:rsid w:val="00AC3068"/>
    <w:rsid w:val="00AD29FE"/>
    <w:rsid w:val="00AE6B1E"/>
    <w:rsid w:val="00B0362A"/>
    <w:rsid w:val="00B13503"/>
    <w:rsid w:val="00B16468"/>
    <w:rsid w:val="00B16B8B"/>
    <w:rsid w:val="00B176D3"/>
    <w:rsid w:val="00B23E08"/>
    <w:rsid w:val="00B2489E"/>
    <w:rsid w:val="00B420EA"/>
    <w:rsid w:val="00B4231B"/>
    <w:rsid w:val="00B541C8"/>
    <w:rsid w:val="00B5462B"/>
    <w:rsid w:val="00B633E9"/>
    <w:rsid w:val="00B65BE5"/>
    <w:rsid w:val="00B816A3"/>
    <w:rsid w:val="00B82360"/>
    <w:rsid w:val="00B908A5"/>
    <w:rsid w:val="00BA0DE6"/>
    <w:rsid w:val="00BA60E4"/>
    <w:rsid w:val="00BA7660"/>
    <w:rsid w:val="00BB194E"/>
    <w:rsid w:val="00BC7742"/>
    <w:rsid w:val="00BD18A1"/>
    <w:rsid w:val="00BD3C57"/>
    <w:rsid w:val="00BE034B"/>
    <w:rsid w:val="00BF2D45"/>
    <w:rsid w:val="00BF2E49"/>
    <w:rsid w:val="00BF34CD"/>
    <w:rsid w:val="00C005AD"/>
    <w:rsid w:val="00C06038"/>
    <w:rsid w:val="00C11BDB"/>
    <w:rsid w:val="00C17757"/>
    <w:rsid w:val="00C20CC2"/>
    <w:rsid w:val="00C230A3"/>
    <w:rsid w:val="00C3393E"/>
    <w:rsid w:val="00C5607E"/>
    <w:rsid w:val="00C6233A"/>
    <w:rsid w:val="00C642F6"/>
    <w:rsid w:val="00C66E24"/>
    <w:rsid w:val="00C8544A"/>
    <w:rsid w:val="00C91ECC"/>
    <w:rsid w:val="00C959BC"/>
    <w:rsid w:val="00CA06B0"/>
    <w:rsid w:val="00CA55FC"/>
    <w:rsid w:val="00CB0732"/>
    <w:rsid w:val="00CB7D2F"/>
    <w:rsid w:val="00CC5D37"/>
    <w:rsid w:val="00CE2D32"/>
    <w:rsid w:val="00CF3E0A"/>
    <w:rsid w:val="00CF4C28"/>
    <w:rsid w:val="00CF54C3"/>
    <w:rsid w:val="00D01212"/>
    <w:rsid w:val="00D016AC"/>
    <w:rsid w:val="00D06ED6"/>
    <w:rsid w:val="00D11D80"/>
    <w:rsid w:val="00D144DB"/>
    <w:rsid w:val="00D2247D"/>
    <w:rsid w:val="00D22816"/>
    <w:rsid w:val="00D27A83"/>
    <w:rsid w:val="00D313D1"/>
    <w:rsid w:val="00D3159D"/>
    <w:rsid w:val="00D36A82"/>
    <w:rsid w:val="00D41B26"/>
    <w:rsid w:val="00D45243"/>
    <w:rsid w:val="00D80186"/>
    <w:rsid w:val="00D86034"/>
    <w:rsid w:val="00D91649"/>
    <w:rsid w:val="00D93663"/>
    <w:rsid w:val="00D95CAE"/>
    <w:rsid w:val="00D96027"/>
    <w:rsid w:val="00D97235"/>
    <w:rsid w:val="00D9778D"/>
    <w:rsid w:val="00D97EA9"/>
    <w:rsid w:val="00DA6C83"/>
    <w:rsid w:val="00DA7338"/>
    <w:rsid w:val="00DB1C92"/>
    <w:rsid w:val="00DB3F67"/>
    <w:rsid w:val="00DB64FB"/>
    <w:rsid w:val="00DC3AC5"/>
    <w:rsid w:val="00DC6E35"/>
    <w:rsid w:val="00DD1130"/>
    <w:rsid w:val="00DD1F35"/>
    <w:rsid w:val="00DD233B"/>
    <w:rsid w:val="00DE72E6"/>
    <w:rsid w:val="00DF2A7F"/>
    <w:rsid w:val="00DF6C33"/>
    <w:rsid w:val="00DF7C13"/>
    <w:rsid w:val="00DF7F25"/>
    <w:rsid w:val="00E021F3"/>
    <w:rsid w:val="00E02C71"/>
    <w:rsid w:val="00E10FF8"/>
    <w:rsid w:val="00E17E5F"/>
    <w:rsid w:val="00E261A5"/>
    <w:rsid w:val="00E26A04"/>
    <w:rsid w:val="00E26FDC"/>
    <w:rsid w:val="00E34B5E"/>
    <w:rsid w:val="00E37CC6"/>
    <w:rsid w:val="00E602CB"/>
    <w:rsid w:val="00E627B4"/>
    <w:rsid w:val="00E73201"/>
    <w:rsid w:val="00E77B9D"/>
    <w:rsid w:val="00E9089D"/>
    <w:rsid w:val="00E979E3"/>
    <w:rsid w:val="00EA0EB3"/>
    <w:rsid w:val="00EA5A76"/>
    <w:rsid w:val="00EA626F"/>
    <w:rsid w:val="00EB194C"/>
    <w:rsid w:val="00EB43F1"/>
    <w:rsid w:val="00EC075F"/>
    <w:rsid w:val="00EC38B0"/>
    <w:rsid w:val="00EC51B7"/>
    <w:rsid w:val="00EC60E4"/>
    <w:rsid w:val="00ED55F1"/>
    <w:rsid w:val="00EE1FFE"/>
    <w:rsid w:val="00EE591A"/>
    <w:rsid w:val="00EF57B4"/>
    <w:rsid w:val="00EF68D8"/>
    <w:rsid w:val="00F003B1"/>
    <w:rsid w:val="00F00A62"/>
    <w:rsid w:val="00F01286"/>
    <w:rsid w:val="00F0283A"/>
    <w:rsid w:val="00F0399E"/>
    <w:rsid w:val="00F06E5B"/>
    <w:rsid w:val="00F147A3"/>
    <w:rsid w:val="00F27034"/>
    <w:rsid w:val="00F31E0A"/>
    <w:rsid w:val="00F33B40"/>
    <w:rsid w:val="00F34A61"/>
    <w:rsid w:val="00F4081F"/>
    <w:rsid w:val="00F47EAE"/>
    <w:rsid w:val="00F50A78"/>
    <w:rsid w:val="00F51ED0"/>
    <w:rsid w:val="00F5306A"/>
    <w:rsid w:val="00F53996"/>
    <w:rsid w:val="00F53F7C"/>
    <w:rsid w:val="00F552DB"/>
    <w:rsid w:val="00F573FC"/>
    <w:rsid w:val="00F63503"/>
    <w:rsid w:val="00F64B88"/>
    <w:rsid w:val="00F64DA8"/>
    <w:rsid w:val="00F64F90"/>
    <w:rsid w:val="00F74949"/>
    <w:rsid w:val="00F75DF6"/>
    <w:rsid w:val="00F76F2C"/>
    <w:rsid w:val="00F77D76"/>
    <w:rsid w:val="00F9550F"/>
    <w:rsid w:val="00FB6942"/>
    <w:rsid w:val="00FB6EB4"/>
    <w:rsid w:val="00FC1CB5"/>
    <w:rsid w:val="00FC5E95"/>
    <w:rsid w:val="00FD6C1F"/>
    <w:rsid w:val="00FF0CCD"/>
    <w:rsid w:val="00FF0EA7"/>
    <w:rsid w:val="00FF6067"/>
    <w:rsid w:val="00FF6D65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9DEF"/>
  <w15:chartTrackingRefBased/>
  <w15:docId w15:val="{44A4F546-2684-433B-81EB-68362A6D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7E"/>
  </w:style>
  <w:style w:type="paragraph" w:styleId="Heading1">
    <w:name w:val="heading 1"/>
    <w:basedOn w:val="Normal"/>
    <w:link w:val="Heading1Char"/>
    <w:uiPriority w:val="9"/>
    <w:qFormat/>
    <w:rsid w:val="001808B9"/>
    <w:pPr>
      <w:widowControl w:val="0"/>
      <w:autoSpaceDE w:val="0"/>
      <w:autoSpaceDN w:val="0"/>
      <w:spacing w:before="61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kern w:val="0"/>
      <w:u w:val="single" w:color="00000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1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tegrc Standard,list1,b1,List Paragraph Char Char,Number_1,Normal Sentence,Colorful List - Accent 11,ListPar1,new,SGLText List Paragraph,List Paragraph2,List Paragraph11,List Paragraph21,lp1,Figure_name,List Paragraph1"/>
    <w:basedOn w:val="Normal"/>
    <w:link w:val="ListParagraphChar"/>
    <w:uiPriority w:val="34"/>
    <w:qFormat/>
    <w:rsid w:val="00A24C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176D3"/>
    <w:rPr>
      <w:b/>
      <w:bCs/>
    </w:rPr>
  </w:style>
  <w:style w:type="character" w:customStyle="1" w:styleId="ListParagraphChar">
    <w:name w:val="List Paragraph Char"/>
    <w:aliases w:val="Integrc Standard Char,list1 Char,b1 Char,List Paragraph Char Char Char,Number_1 Char,Normal Sentence Char,Colorful List - Accent 11 Char,ListPar1 Char,new Char,SGLText List Paragraph Char,List Paragraph2 Char,List Paragraph11 Char"/>
    <w:link w:val="ListParagraph"/>
    <w:uiPriority w:val="34"/>
    <w:qFormat/>
    <w:locked/>
    <w:rsid w:val="00B176D3"/>
  </w:style>
  <w:style w:type="paragraph" w:styleId="NormalWeb">
    <w:name w:val="Normal (Web)"/>
    <w:basedOn w:val="Normal"/>
    <w:uiPriority w:val="99"/>
    <w:unhideWhenUsed/>
    <w:qFormat/>
    <w:rsid w:val="00BA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F6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F64D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5D3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5D3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5D3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74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10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552E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kern w:val="0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552EB"/>
    <w:rPr>
      <w:rFonts w:asciiTheme="majorHAnsi" w:eastAsiaTheme="majorEastAsia" w:hAnsiTheme="majorHAnsi" w:cstheme="majorBidi"/>
      <w:color w:val="2F5496" w:themeColor="accent1" w:themeShade="BF"/>
      <w:spacing w:val="-10"/>
      <w:kern w:val="0"/>
      <w:sz w:val="52"/>
      <w:szCs w:val="5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808B9"/>
    <w:rPr>
      <w:rFonts w:ascii="Times New Roman" w:eastAsia="Times New Roman" w:hAnsi="Times New Roman" w:cs="Times New Roman"/>
      <w:b/>
      <w:bCs/>
      <w:kern w:val="0"/>
      <w:u w:val="single" w:color="000000"/>
      <w:lang w:val="en-US"/>
      <w14:ligatures w14:val="none"/>
    </w:rPr>
  </w:style>
  <w:style w:type="paragraph" w:customStyle="1" w:styleId="divdocumentulli">
    <w:name w:val="div_document_ul_li"/>
    <w:basedOn w:val="Normal"/>
    <w:rsid w:val="00636747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trong1">
    <w:name w:val="Strong1"/>
    <w:basedOn w:val="DefaultParagraphFont"/>
    <w:rsid w:val="00636747"/>
    <w:rPr>
      <w:bdr w:val="none" w:sz="0" w:space="0" w:color="auto"/>
      <w:vertAlign w:val="baseline"/>
    </w:rPr>
  </w:style>
  <w:style w:type="paragraph" w:customStyle="1" w:styleId="documentskillpaddedlineParagraph">
    <w:name w:val="document_skill_paddedline Paragraph"/>
    <w:basedOn w:val="Normal"/>
    <w:rsid w:val="00636747"/>
    <w:pPr>
      <w:pBdr>
        <w:right w:val="none" w:sz="0" w:space="2" w:color="auto"/>
      </w:pBdr>
      <w:spacing w:after="0" w:line="240" w:lineRule="atLeas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documentskillpaddedline">
    <w:name w:val="document_skill_paddedline"/>
    <w:basedOn w:val="DefaultParagraphFont"/>
    <w:rsid w:val="00636747"/>
  </w:style>
  <w:style w:type="table" w:customStyle="1" w:styleId="documentskill">
    <w:name w:val="document_skill"/>
    <w:basedOn w:val="TableNormal"/>
    <w:rsid w:val="006367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</w:style>
  <w:style w:type="character" w:customStyle="1" w:styleId="span">
    <w:name w:val="span"/>
    <w:basedOn w:val="DefaultParagraphFont"/>
    <w:rsid w:val="00957839"/>
    <w:rPr>
      <w:bdr w:val="none" w:sz="0" w:space="0" w:color="auto"/>
      <w:vertAlign w:val="baseline"/>
    </w:rPr>
  </w:style>
  <w:style w:type="paragraph" w:customStyle="1" w:styleId="divdocumentparlrColmnulli">
    <w:name w:val="div_document_parlrColmn_ul_li"/>
    <w:basedOn w:val="Normal"/>
    <w:rsid w:val="00957839"/>
    <w:pPr>
      <w:pBdr>
        <w:left w:val="none" w:sz="0" w:space="5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parentContainersectiontablesectionbody">
    <w:name w:val="parentContainer_sectiontable_sectionbody"/>
    <w:basedOn w:val="DefaultParagraphFont"/>
    <w:rsid w:val="00DE72E6"/>
    <w:rPr>
      <w:bdr w:val="none" w:sz="0" w:space="0" w:color="auto"/>
    </w:rPr>
  </w:style>
  <w:style w:type="character" w:customStyle="1" w:styleId="documentheading">
    <w:name w:val="document_heading"/>
    <w:basedOn w:val="DefaultParagraphFont"/>
    <w:rsid w:val="009A4B77"/>
  </w:style>
  <w:style w:type="paragraph" w:customStyle="1" w:styleId="documentsectiontitle">
    <w:name w:val="document_sectiontitle"/>
    <w:basedOn w:val="Normal"/>
    <w:rsid w:val="009A4B77"/>
    <w:pPr>
      <w:spacing w:after="0" w:line="220" w:lineRule="atLeast"/>
      <w:textAlignment w:val="baseline"/>
    </w:pPr>
    <w:rPr>
      <w:rFonts w:ascii="Montserrat" w:eastAsia="Montserrat" w:hAnsi="Montserrat" w:cs="Montserrat"/>
      <w:b/>
      <w:bCs/>
      <w:caps/>
      <w:color w:val="000000"/>
      <w:kern w:val="0"/>
      <w:sz w:val="20"/>
      <w:szCs w:val="20"/>
      <w:lang w:val="en-US"/>
      <w14:ligatures w14:val="none"/>
    </w:rPr>
  </w:style>
  <w:style w:type="paragraph" w:customStyle="1" w:styleId="documentheadingParagraph">
    <w:name w:val="document_heading Paragraph"/>
    <w:basedOn w:val="Normal"/>
    <w:rsid w:val="009A4B77"/>
    <w:pPr>
      <w:pBdr>
        <w:right w:val="none" w:sz="0" w:space="2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parentContainersectiontable">
    <w:name w:val="parentContainer_sectiontable"/>
    <w:basedOn w:val="TableNormal"/>
    <w:rsid w:val="009A4B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</w:style>
  <w:style w:type="paragraph" w:customStyle="1" w:styleId="documentdispBlk">
    <w:name w:val="document_dispBlk"/>
    <w:basedOn w:val="Normal"/>
    <w:rsid w:val="009A4B77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documenttxtBold">
    <w:name w:val="document_txtBold"/>
    <w:basedOn w:val="DefaultParagraphFont"/>
    <w:rsid w:val="009A4B7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15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1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ivdocumentsinglecolumn">
    <w:name w:val="div_document_singlecolumn"/>
    <w:basedOn w:val="Normal"/>
    <w:rsid w:val="000151E9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panjobtitle">
    <w:name w:val="span_jobtitle"/>
    <w:basedOn w:val="span"/>
    <w:rsid w:val="000151E9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48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20560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045842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424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03A8-E075-4D03-A294-8965ABEA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Ashok</dc:title>
  <dc:subject/>
  <dc:creator>Ashok kumar</dc:creator>
  <cp:keywords/>
  <dc:description/>
  <cp:lastModifiedBy>Bala_IQIT</cp:lastModifiedBy>
  <cp:revision>3</cp:revision>
  <dcterms:created xsi:type="dcterms:W3CDTF">2025-10-15T19:13:00Z</dcterms:created>
  <dcterms:modified xsi:type="dcterms:W3CDTF">2025-10-15T19:17:00Z</dcterms:modified>
</cp:coreProperties>
</file>